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rPr>
          <w:b w:val="0"/>
          <w:sz w:val="28"/>
        </w:rPr>
      </w:pPr>
      <w:r>
        <w:rPr>
          <w:b w:val="0"/>
          <w:sz w:val="28"/>
        </w:rPr>
        <w:t>______.2022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№</w:t>
      </w:r>
      <w:r>
        <w:rPr>
          <w:b w:val="0"/>
          <w:sz w:val="28"/>
        </w:rPr>
        <w:t xml:space="preserve"> ____</w:t>
      </w:r>
      <w:r>
        <w:rPr>
          <w:b w:val="0"/>
          <w:sz w:val="28"/>
        </w:rPr>
        <w:t xml:space="preserve">                 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об исполнении плана реализации муниципальной программы Елизаветинского сельского поселения «Социальная поддержка граждан» за 2022 год</w:t>
      </w:r>
    </w:p>
    <w:p w14:paraId="0A000000">
      <w:pPr>
        <w:ind w:right="4110"/>
        <w:rPr>
          <w:sz w:val="28"/>
        </w:rPr>
      </w:pPr>
    </w:p>
    <w:p w14:paraId="0B000000">
      <w:pPr>
        <w:ind w:right="4110"/>
        <w:rPr>
          <w:sz w:val="28"/>
        </w:rPr>
      </w:pPr>
    </w:p>
    <w:p w14:paraId="0C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г.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</w:p>
    <w:p w14:paraId="0D000000">
      <w:pPr>
        <w:rPr>
          <w:rFonts w:ascii="Arial" w:hAnsi="Arial"/>
          <w:b w:val="1"/>
          <w:sz w:val="28"/>
        </w:rPr>
      </w:pPr>
    </w:p>
    <w:p w14:paraId="0E000000">
      <w:pPr>
        <w:rPr>
          <w:sz w:val="28"/>
        </w:rPr>
      </w:pPr>
      <w:r>
        <w:rPr>
          <w:b w:val="1"/>
          <w:sz w:val="28"/>
        </w:rPr>
        <w:t>постановляет:</w:t>
      </w:r>
    </w:p>
    <w:p w14:paraId="0F000000">
      <w:pPr>
        <w:ind w:firstLine="567" w:left="0"/>
        <w:jc w:val="both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b w:val="0"/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</w:t>
      </w:r>
      <w:r>
        <w:rPr>
          <w:sz w:val="28"/>
        </w:rPr>
        <w:t>В.Н. Тимофеев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</w:t>
      </w:r>
      <w:r>
        <w:rPr>
          <w:sz w:val="26"/>
        </w:rPr>
        <w:t xml:space="preserve">2022 </w:t>
      </w:r>
      <w:r>
        <w:rPr>
          <w:sz w:val="26"/>
        </w:rPr>
        <w:t xml:space="preserve"> №</w:t>
      </w:r>
      <w:r>
        <w:rPr>
          <w:sz w:val="26"/>
        </w:rPr>
        <w:t>____</w:t>
      </w:r>
    </w:p>
    <w:p w14:paraId="1C000000">
      <w:pPr>
        <w:ind w:firstLine="0" w:left="8505"/>
        <w:jc w:val="center"/>
        <w:rPr>
          <w:sz w:val="26"/>
        </w:rPr>
      </w:pPr>
    </w:p>
    <w:p w14:paraId="1D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0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2"/>
        <w:gridCol w:w="1765"/>
        <w:gridCol w:w="1723"/>
        <w:gridCol w:w="1806"/>
        <w:gridCol w:w="1358"/>
        <w:gridCol w:w="1357"/>
        <w:gridCol w:w="1086"/>
        <w:gridCol w:w="950"/>
        <w:gridCol w:w="1494"/>
      </w:tblGrid>
      <w:tr>
        <w:trPr>
          <w:trHeight w:hRule="atLeast" w:val="83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0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94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0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1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Программа «</w:t>
            </w:r>
            <w:r>
              <w:rPr>
                <w:sz w:val="24"/>
              </w:rPr>
              <w:t>Социальная поддержка граждан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50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Исполнение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поселения по оказанию мер социальной поддер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ки отдельным категориям граждан, 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федеральным и областным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тельством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пенсия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плачивается ежемесячно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77,0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77,0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77,0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64,0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b w:val="1"/>
                <w:sz w:val="24"/>
              </w:rPr>
            </w:pPr>
          </w:p>
        </w:tc>
      </w:tr>
    </w:tbl>
    <w:p w14:paraId="4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0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  <w:bookmarkStart w:id="2" w:name="Par879"/>
      <w:bookmarkEnd w:id="2"/>
      <w:r>
        <w:rPr>
          <w:sz w:val="24"/>
        </w:rPr>
        <w:t xml:space="preserve">            </w:t>
      </w:r>
    </w:p>
    <w:p w14:paraId="51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Знак11"/>
    <w:basedOn w:val="Style_9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11"/>
    <w:basedOn w:val="Style_9_ch"/>
    <w:link w:val="Style_10"/>
    <w:rPr>
      <w:rFonts w:ascii="Tahoma" w:hAnsi="Tahoma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alloon Text"/>
    <w:basedOn w:val="Style_9"/>
    <w:link w:val="Style_13_ch"/>
    <w:rPr>
      <w:rFonts w:ascii="Tahoma" w:hAnsi="Tahoma"/>
      <w:sz w:val="16"/>
    </w:rPr>
  </w:style>
  <w:style w:styleId="Style_13_ch" w:type="character">
    <w:name w:val="Balloon Text"/>
    <w:basedOn w:val="Style_9_ch"/>
    <w:link w:val="Style_13"/>
    <w:rPr>
      <w:rFonts w:ascii="Tahoma" w:hAnsi="Tahoma"/>
      <w:sz w:val="16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1"/>
    <w:basedOn w:val="Style_9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9_ch"/>
    <w:link w:val="Style_16"/>
    <w:rPr>
      <w:rFonts w:ascii="Tahoma" w:hAnsi="Tahoma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header"/>
    <w:basedOn w:val="Style_9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9_ch"/>
    <w:link w:val="Style_19"/>
  </w:style>
  <w:style w:styleId="Style_20" w:type="paragraph">
    <w:name w:val="Нормальный (таблица)"/>
    <w:basedOn w:val="Style_9"/>
    <w:next w:val="Style_9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9_ch"/>
    <w:link w:val="Style_20"/>
    <w:rPr>
      <w:rFonts w:ascii="Arial" w:hAnsi="Arial"/>
      <w:sz w:val="24"/>
    </w:rPr>
  </w:style>
  <w:style w:styleId="Style_21" w:type="paragraph">
    <w:name w:val="Основной текст1"/>
    <w:link w:val="Style_21_ch"/>
    <w:rPr>
      <w:rFonts w:ascii="Courier New" w:hAnsi="Courier New"/>
      <w:color w:val="000000"/>
      <w:spacing w:val="0"/>
      <w:sz w:val="18"/>
      <w:highlight w:val="white"/>
    </w:rPr>
  </w:style>
  <w:style w:styleId="Style_21_ch" w:type="character">
    <w:name w:val="Основной текст1"/>
    <w:link w:val="Style_21"/>
    <w:rPr>
      <w:rFonts w:ascii="Courier New" w:hAnsi="Courier New"/>
      <w:color w:val="000000"/>
      <w:spacing w:val="0"/>
      <w:sz w:val="18"/>
      <w:highlight w:val="white"/>
    </w:rPr>
  </w:style>
  <w:style w:styleId="Style_22" w:type="paragraph">
    <w:name w:val="Body Text"/>
    <w:basedOn w:val="Style_9"/>
    <w:link w:val="Style_22_ch"/>
  </w:style>
  <w:style w:styleId="Style_22_ch" w:type="character">
    <w:name w:val="Body Text"/>
    <w:basedOn w:val="Style_9_ch"/>
    <w:link w:val="Style_22"/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3" w:type="paragraph">
    <w:name w:val="toc 3"/>
    <w:next w:val="Style_9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Body Text Indent 3"/>
    <w:basedOn w:val="Style_9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9_ch"/>
    <w:link w:val="Style_24"/>
    <w:rPr>
      <w:sz w:val="16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Postan"/>
    <w:basedOn w:val="Style_9"/>
    <w:link w:val="Style_26_ch"/>
    <w:pPr>
      <w:ind/>
      <w:jc w:val="center"/>
    </w:pPr>
    <w:rPr>
      <w:sz w:val="28"/>
    </w:rPr>
  </w:style>
  <w:style w:styleId="Style_26_ch" w:type="character">
    <w:name w:val="Postan"/>
    <w:basedOn w:val="Style_9_ch"/>
    <w:link w:val="Style_26"/>
    <w:rPr>
      <w:sz w:val="28"/>
    </w:rPr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Body Text Indent"/>
    <w:basedOn w:val="Style_9"/>
    <w:link w:val="Style_28_ch"/>
    <w:pPr>
      <w:ind w:firstLine="709" w:left="0"/>
      <w:jc w:val="both"/>
    </w:pPr>
  </w:style>
  <w:style w:styleId="Style_28_ch" w:type="character">
    <w:name w:val="Body Text Indent"/>
    <w:basedOn w:val="Style_9_ch"/>
    <w:link w:val="Style_28"/>
  </w:style>
  <w:style w:styleId="Style_29" w:type="paragraph">
    <w:name w:val="Font Style23"/>
    <w:link w:val="Style_29_ch"/>
    <w:rPr>
      <w:rFonts w:ascii="Times New Roman" w:hAnsi="Times New Roman"/>
      <w:sz w:val="22"/>
    </w:rPr>
  </w:style>
  <w:style w:styleId="Style_29_ch" w:type="character">
    <w:name w:val="Font Style23"/>
    <w:link w:val="Style_29"/>
    <w:rPr>
      <w:rFonts w:ascii="Times New Roman" w:hAnsi="Times New Roman"/>
      <w:sz w:val="22"/>
    </w:rPr>
  </w:style>
  <w:style w:styleId="Style_30" w:type="paragraph">
    <w:name w:val="heading 1"/>
    <w:basedOn w:val="Style_9"/>
    <w:next w:val="Style_9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9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List Paragraph"/>
    <w:basedOn w:val="Style_9"/>
    <w:link w:val="Style_33_ch"/>
    <w:pPr>
      <w:ind w:firstLine="0" w:left="720"/>
    </w:pPr>
  </w:style>
  <w:style w:styleId="Style_33_ch" w:type="character">
    <w:name w:val="List Paragraph"/>
    <w:basedOn w:val="Style_9_ch"/>
    <w:link w:val="Style_33"/>
  </w:style>
  <w:style w:styleId="Style_34" w:type="paragraph">
    <w:name w:val="toc 1"/>
    <w:next w:val="Style_9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9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37" w:type="paragraph">
    <w:name w:val="Отчетный"/>
    <w:basedOn w:val="Style_9"/>
    <w:link w:val="Style_37_ch"/>
    <w:pPr>
      <w:spacing w:after="120" w:line="360" w:lineRule="auto"/>
      <w:ind w:firstLine="720" w:left="0"/>
      <w:jc w:val="both"/>
    </w:pPr>
    <w:rPr>
      <w:sz w:val="26"/>
    </w:rPr>
  </w:style>
  <w:style w:styleId="Style_37_ch" w:type="character">
    <w:name w:val="Отчетный"/>
    <w:basedOn w:val="Style_9_ch"/>
    <w:link w:val="Style_37"/>
    <w:rPr>
      <w:sz w:val="26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ody text"/>
    <w:link w:val="Style_39_ch"/>
    <w:rPr>
      <w:rFonts w:ascii="Book Antiqua" w:hAnsi="Book Antiqua"/>
      <w:color w:val="000000"/>
      <w:spacing w:val="0"/>
      <w:sz w:val="29"/>
      <w:u w:val="none"/>
    </w:rPr>
  </w:style>
  <w:style w:styleId="Style_39_ch" w:type="character">
    <w:name w:val="Body text"/>
    <w:link w:val="Style_39"/>
    <w:rPr>
      <w:rFonts w:ascii="Book Antiqua" w:hAnsi="Book Antiqua"/>
      <w:color w:val="000000"/>
      <w:spacing w:val="0"/>
      <w:sz w:val="29"/>
      <w:u w:val="none"/>
    </w:rPr>
  </w:style>
  <w:style w:styleId="Style_40" w:type="paragraph">
    <w:name w:val="ConsPlusNormal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PlusNormal"/>
    <w:link w:val="Style_40"/>
    <w:rPr>
      <w:rFonts w:ascii="Arial" w:hAnsi="Arial"/>
    </w:rPr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42" w:type="paragraph">
    <w:name w:val="toc 5"/>
    <w:next w:val="Style_9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3" w:type="paragraph">
    <w:name w:val="Normal (Web)"/>
    <w:basedOn w:val="Style_9"/>
    <w:link w:val="Style_43_ch"/>
    <w:pPr>
      <w:spacing w:afterAutospacing="on" w:beforeAutospacing="on"/>
      <w:ind/>
    </w:pPr>
    <w:rPr>
      <w:sz w:val="24"/>
    </w:rPr>
  </w:style>
  <w:style w:styleId="Style_43_ch" w:type="character">
    <w:name w:val="Normal (Web)"/>
    <w:basedOn w:val="Style_9_ch"/>
    <w:link w:val="Style_43"/>
    <w:rPr>
      <w:sz w:val="24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Основной текст5"/>
    <w:basedOn w:val="Style_9"/>
    <w:link w:val="Style_47_ch"/>
    <w:pPr>
      <w:widowControl w:val="0"/>
      <w:spacing w:line="202" w:lineRule="exact"/>
      <w:ind/>
    </w:pPr>
    <w:rPr>
      <w:sz w:val="18"/>
    </w:rPr>
  </w:style>
  <w:style w:styleId="Style_47_ch" w:type="character">
    <w:name w:val="Основной текст5"/>
    <w:basedOn w:val="Style_9_ch"/>
    <w:link w:val="Style_47"/>
    <w:rPr>
      <w:sz w:val="1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2023-01-30T13:41:55Z</dcterms:modified>
</cp:coreProperties>
</file>