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18" w:rsidRPr="00C82918" w:rsidRDefault="00C82918" w:rsidP="00C8291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</w:p>
    <w:p w:rsidR="00C82918" w:rsidRPr="00C82918" w:rsidRDefault="00C82918" w:rsidP="00C8291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1887855</wp:posOffset>
            </wp:positionH>
            <wp:positionV relativeFrom="paragraph">
              <wp:posOffset>-693420</wp:posOffset>
            </wp:positionV>
            <wp:extent cx="2971800" cy="2971800"/>
            <wp:effectExtent l="0" t="0" r="0" b="0"/>
            <wp:wrapThrough wrapText="bothSides">
              <wp:wrapPolygon edited="0">
                <wp:start x="0" y="5400"/>
                <wp:lineTo x="0" y="16062"/>
                <wp:lineTo x="21462" y="16062"/>
                <wp:lineTo x="21462" y="5400"/>
                <wp:lineTo x="0" y="5400"/>
              </wp:wrapPolygon>
            </wp:wrapThrough>
            <wp:docPr id="4" name="Рисунок 4" descr="https://lh3.googleusercontent.com/p/AF1QipNwFJOb1RNF5et7GcWpCDWgbBh8XUCq6RUMwqkZ=w600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p/AF1QipNwFJOb1RNF5et7GcWpCDWgbBh8XUCq6RUMwqkZ=w600-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918" w:rsidRPr="00C82918" w:rsidRDefault="00C82918" w:rsidP="00C82918">
      <w:pPr>
        <w:tabs>
          <w:tab w:val="left" w:pos="1005"/>
        </w:tabs>
        <w:suppressAutoHyphens/>
        <w:jc w:val="both"/>
        <w:rPr>
          <w:rFonts w:ascii="Times New Roman" w:eastAsia="Calibri" w:hAnsi="Times New Roman" w:cs="Times New Roman"/>
          <w:i/>
          <w:sz w:val="32"/>
          <w:lang w:eastAsia="ar-SA"/>
        </w:rPr>
      </w:pPr>
    </w:p>
    <w:p w:rsidR="00C82918" w:rsidRPr="00C82918" w:rsidRDefault="00C82918" w:rsidP="00C82918">
      <w:pPr>
        <w:tabs>
          <w:tab w:val="left" w:pos="1005"/>
        </w:tabs>
        <w:suppressAutoHyphens/>
        <w:jc w:val="both"/>
        <w:rPr>
          <w:rFonts w:ascii="Times New Roman" w:eastAsia="Calibri" w:hAnsi="Times New Roman" w:cs="Times New Roman"/>
          <w:i/>
          <w:sz w:val="32"/>
          <w:lang w:eastAsia="ar-SA"/>
        </w:rPr>
      </w:pPr>
    </w:p>
    <w:p w:rsidR="00C82918" w:rsidRPr="00C82918" w:rsidRDefault="00C82918" w:rsidP="00C82918">
      <w:pPr>
        <w:tabs>
          <w:tab w:val="left" w:pos="1005"/>
        </w:tabs>
        <w:suppressAutoHyphens/>
        <w:jc w:val="both"/>
        <w:rPr>
          <w:rFonts w:ascii="Times New Roman" w:eastAsia="Calibri" w:hAnsi="Times New Roman" w:cs="Times New Roman"/>
          <w:i/>
          <w:sz w:val="32"/>
          <w:lang w:eastAsia="ar-SA"/>
        </w:rPr>
      </w:pP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32"/>
          <w:lang w:eastAsia="ar-SA"/>
        </w:rPr>
        <w:tab/>
      </w: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ab/>
        <w:t xml:space="preserve">В 60-е годы XX века по инициативе первых секретарей райкомов партии Азовского, Зерноградского, Кагальницкого и </w:t>
      </w:r>
      <w:proofErr w:type="spellStart"/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>Неклиновского</w:t>
      </w:r>
      <w:proofErr w:type="spellEnd"/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 xml:space="preserve"> районов за счет долевого участия сельскохозяйственных предприятий этих </w:t>
      </w:r>
      <w:proofErr w:type="spellStart"/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>райнов</w:t>
      </w:r>
      <w:proofErr w:type="spellEnd"/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 xml:space="preserve"> создан сельскохозяйственный потребительский кооператив по санаторно-курортному и медицинскому обслуживанию </w:t>
      </w:r>
      <w:hyperlink r:id="rId8" w:history="1">
        <w:r w:rsidRPr="00C82918">
          <w:rPr>
            <w:rFonts w:ascii="Times New Roman" w:eastAsia="Calibri" w:hAnsi="Times New Roman" w:cs="Times New Roman"/>
            <w:i/>
            <w:color w:val="00B0F0"/>
            <w:sz w:val="24"/>
            <w:u w:val="single"/>
            <w:lang w:eastAsia="ar-SA"/>
          </w:rPr>
          <w:t>«</w:t>
        </w:r>
        <w:proofErr w:type="spellStart"/>
        <w:r w:rsidRPr="00C82918">
          <w:rPr>
            <w:rFonts w:ascii="Times New Roman" w:eastAsia="Calibri" w:hAnsi="Times New Roman" w:cs="Times New Roman"/>
            <w:i/>
            <w:color w:val="00B0F0"/>
            <w:sz w:val="24"/>
            <w:u w:val="single"/>
            <w:lang w:eastAsia="ar-SA"/>
          </w:rPr>
          <w:t>Донагрокурорт</w:t>
        </w:r>
        <w:proofErr w:type="spellEnd"/>
        <w:r w:rsidRPr="00C82918">
          <w:rPr>
            <w:rFonts w:ascii="Times New Roman" w:eastAsia="Calibri" w:hAnsi="Times New Roman" w:cs="Times New Roman"/>
            <w:i/>
            <w:color w:val="00B0F0"/>
            <w:sz w:val="24"/>
            <w:u w:val="single"/>
            <w:lang w:eastAsia="ar-SA"/>
          </w:rPr>
          <w:t>»</w:t>
        </w:r>
      </w:hyperlink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 xml:space="preserve">, </w:t>
      </w: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br/>
        <w:t xml:space="preserve">для </w:t>
      </w:r>
      <w:proofErr w:type="gramStart"/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>осуществления</w:t>
      </w:r>
      <w:proofErr w:type="gramEnd"/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 xml:space="preserve"> деятельности которого построено три санатория:</w:t>
      </w: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C82918">
        <w:rPr>
          <w:rFonts w:ascii="Times New Roman" w:eastAsia="Calibri" w:hAnsi="Times New Roman" w:cs="Times New Roman"/>
          <w:sz w:val="28"/>
          <w:lang w:eastAsia="ar-SA"/>
        </w:rPr>
        <w:t xml:space="preserve">                </w: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1028700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918">
        <w:rPr>
          <w:rFonts w:ascii="Times New Roman" w:eastAsia="Calibri" w:hAnsi="Times New Roman" w:cs="Times New Roman"/>
          <w:sz w:val="28"/>
          <w:lang w:eastAsia="ar-SA"/>
        </w:rPr>
        <w:t xml:space="preserve">                           </w: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838200" cy="504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918">
        <w:rPr>
          <w:rFonts w:ascii="Times New Roman" w:eastAsia="Calibri" w:hAnsi="Times New Roman" w:cs="Times New Roman"/>
          <w:sz w:val="28"/>
          <w:lang w:eastAsia="ar-SA"/>
        </w:rPr>
        <w:t xml:space="preserve">                          </w: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13906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C82918">
        <w:rPr>
          <w:rFonts w:ascii="Times New Roman" w:eastAsia="Calibri" w:hAnsi="Times New Roman" w:cs="Times New Roman"/>
          <w:sz w:val="28"/>
          <w:lang w:eastAsia="ar-SA"/>
        </w:rPr>
        <w:t xml:space="preserve">         </w:t>
      </w:r>
      <w:hyperlink r:id="rId12" w:history="1">
        <w:r w:rsidRPr="00C82918">
          <w:rPr>
            <w:rFonts w:ascii="Times New Roman" w:eastAsia="Calibri" w:hAnsi="Times New Roman" w:cs="Times New Roman"/>
            <w:i/>
            <w:color w:val="00B0F0"/>
            <w:sz w:val="24"/>
            <w:u w:val="single"/>
            <w:lang w:eastAsia="ar-SA"/>
          </w:rPr>
          <w:t>Санаторий "Тихий Дон"</w:t>
        </w:r>
      </w:hyperlink>
      <w:r w:rsidRPr="00C82918">
        <w:rPr>
          <w:rFonts w:ascii="Times New Roman" w:eastAsia="Calibri" w:hAnsi="Times New Roman" w:cs="Times New Roman"/>
          <w:i/>
          <w:color w:val="00B0F0"/>
          <w:sz w:val="24"/>
          <w:lang w:eastAsia="ar-SA"/>
        </w:rPr>
        <w:t xml:space="preserve">              </w:t>
      </w:r>
      <w:hyperlink r:id="rId13" w:history="1">
        <w:r w:rsidRPr="00C82918">
          <w:rPr>
            <w:rFonts w:ascii="Times New Roman" w:eastAsia="Calibri" w:hAnsi="Times New Roman" w:cs="Times New Roman"/>
            <w:i/>
            <w:color w:val="00B0F0"/>
            <w:sz w:val="24"/>
            <w:u w:val="single"/>
            <w:lang w:eastAsia="ar-SA"/>
          </w:rPr>
          <w:t>Санаторный комплекс "Дон"</w:t>
        </w:r>
      </w:hyperlink>
      <w:r w:rsidRPr="00C82918">
        <w:rPr>
          <w:rFonts w:ascii="Times New Roman" w:eastAsia="Calibri" w:hAnsi="Times New Roman" w:cs="Times New Roman"/>
          <w:i/>
          <w:color w:val="00B0F0"/>
          <w:sz w:val="24"/>
          <w:lang w:eastAsia="ar-SA"/>
        </w:rPr>
        <w:t xml:space="preserve">                   </w:t>
      </w:r>
      <w:hyperlink r:id="rId14" w:history="1">
        <w:r w:rsidRPr="00C82918">
          <w:rPr>
            <w:rFonts w:ascii="Times New Roman" w:eastAsia="Calibri" w:hAnsi="Times New Roman" w:cs="Times New Roman"/>
            <w:i/>
            <w:color w:val="00B0F0"/>
            <w:sz w:val="24"/>
            <w:u w:val="single"/>
            <w:lang w:eastAsia="ar-SA"/>
          </w:rPr>
          <w:t>Санаторий "Руно"</w:t>
        </w:r>
      </w:hyperlink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ind w:firstLine="993"/>
        <w:rPr>
          <w:rFonts w:ascii="Times New Roman" w:eastAsia="Calibri" w:hAnsi="Times New Roman" w:cs="Times New Roman"/>
          <w:i/>
          <w:sz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 xml:space="preserve">Сельскохозяйственный кооператив </w:t>
      </w:r>
      <w:hyperlink r:id="rId15" w:history="1">
        <w:r w:rsidRPr="00C82918">
          <w:rPr>
            <w:rFonts w:ascii="Times New Roman" w:eastAsia="Calibri" w:hAnsi="Times New Roman" w:cs="Times New Roman"/>
            <w:i/>
            <w:color w:val="00B0F0"/>
            <w:sz w:val="24"/>
            <w:u w:val="single"/>
            <w:lang w:eastAsia="ar-SA"/>
          </w:rPr>
          <w:t>"</w:t>
        </w:r>
        <w:proofErr w:type="spellStart"/>
        <w:r w:rsidRPr="00C82918">
          <w:rPr>
            <w:rFonts w:ascii="Times New Roman" w:eastAsia="Calibri" w:hAnsi="Times New Roman" w:cs="Times New Roman"/>
            <w:i/>
            <w:color w:val="00B0F0"/>
            <w:sz w:val="24"/>
            <w:u w:val="single"/>
            <w:lang w:eastAsia="ar-SA"/>
          </w:rPr>
          <w:t>Донагрокурорт</w:t>
        </w:r>
        <w:proofErr w:type="spellEnd"/>
        <w:r w:rsidRPr="00C82918">
          <w:rPr>
            <w:rFonts w:ascii="Times New Roman" w:eastAsia="Calibri" w:hAnsi="Times New Roman" w:cs="Times New Roman"/>
            <w:i/>
            <w:color w:val="00B0F0"/>
            <w:sz w:val="24"/>
            <w:u w:val="single"/>
            <w:lang w:eastAsia="ar-SA"/>
          </w:rPr>
          <w:t>"</w:t>
        </w:r>
      </w:hyperlink>
      <w:r w:rsidRPr="00C82918">
        <w:rPr>
          <w:rFonts w:ascii="Times New Roman" w:eastAsia="Calibri" w:hAnsi="Times New Roman" w:cs="Times New Roman"/>
          <w:i/>
          <w:color w:val="00B0F0"/>
          <w:sz w:val="24"/>
          <w:lang w:eastAsia="ar-SA"/>
        </w:rPr>
        <w:t xml:space="preserve"> </w:t>
      </w: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 xml:space="preserve">предоставляет </w:t>
      </w:r>
      <w:hyperlink r:id="rId16" w:history="1">
        <w:r w:rsidRPr="00C82918">
          <w:rPr>
            <w:rFonts w:ascii="Times New Roman" w:eastAsia="Calibri" w:hAnsi="Times New Roman" w:cs="Times New Roman"/>
            <w:i/>
            <w:color w:val="00B0F0"/>
            <w:sz w:val="24"/>
            <w:u w:val="single"/>
            <w:lang w:eastAsia="ar-SA"/>
          </w:rPr>
          <w:t>ус</w:t>
        </w:r>
        <w:r w:rsidRPr="00C82918">
          <w:rPr>
            <w:rFonts w:ascii="Times New Roman" w:eastAsia="Calibri" w:hAnsi="Times New Roman" w:cs="Times New Roman"/>
            <w:i/>
            <w:color w:val="00B0F0"/>
            <w:sz w:val="24"/>
            <w:u w:val="single"/>
            <w:lang w:eastAsia="ar-SA"/>
          </w:rPr>
          <w:t>л</w:t>
        </w:r>
        <w:r w:rsidRPr="00C82918">
          <w:rPr>
            <w:rFonts w:ascii="Times New Roman" w:eastAsia="Calibri" w:hAnsi="Times New Roman" w:cs="Times New Roman"/>
            <w:i/>
            <w:color w:val="00B0F0"/>
            <w:sz w:val="24"/>
            <w:u w:val="single"/>
            <w:lang w:eastAsia="ar-SA"/>
          </w:rPr>
          <w:t>уги</w:t>
        </w:r>
      </w:hyperlink>
      <w:r w:rsidRPr="00C82918">
        <w:rPr>
          <w:rFonts w:ascii="Times New Roman" w:eastAsia="Calibri" w:hAnsi="Times New Roman" w:cs="Times New Roman"/>
          <w:i/>
          <w:color w:val="00B0F0"/>
          <w:sz w:val="24"/>
          <w:lang w:eastAsia="ar-SA"/>
        </w:rPr>
        <w:t>:</w:t>
      </w:r>
    </w:p>
    <w:p w:rsidR="00C82918" w:rsidRPr="00C82918" w:rsidRDefault="00C82918" w:rsidP="00C82918">
      <w:pPr>
        <w:numPr>
          <w:ilvl w:val="0"/>
          <w:numId w:val="1"/>
        </w:num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>санаторно-курортного лечения, продолжительностью 14-21 день;</w:t>
      </w:r>
    </w:p>
    <w:p w:rsidR="00C82918" w:rsidRPr="00C82918" w:rsidRDefault="00C82918" w:rsidP="00C82918">
      <w:pPr>
        <w:numPr>
          <w:ilvl w:val="0"/>
          <w:numId w:val="1"/>
        </w:num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>оздоровительного лечения, продолжительностью 3-13 дней.</w:t>
      </w: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ab/>
        <w:t xml:space="preserve">В соответствии с Приказом Минздрава России от 05.05.2016 № 279н </w:t>
      </w: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br/>
        <w:t>"Об утверждении Порядка организации санаторно-курортного лечения" длительность санаторно-курортного лечения составляет от 14 до 21 дня:</w:t>
      </w:r>
    </w:p>
    <w:p w:rsidR="00C82918" w:rsidRPr="00C82918" w:rsidRDefault="00C82918" w:rsidP="00C82918">
      <w:pPr>
        <w:numPr>
          <w:ilvl w:val="0"/>
          <w:numId w:val="2"/>
        </w:num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>при покупке путевки от 14 дней объем лечения определяется Базовыми программами лечения в санаториях;</w:t>
      </w:r>
    </w:p>
    <w:p w:rsidR="00C82918" w:rsidRPr="00C82918" w:rsidRDefault="00C82918" w:rsidP="00C82918">
      <w:pPr>
        <w:numPr>
          <w:ilvl w:val="0"/>
          <w:numId w:val="2"/>
        </w:num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>при покупке путевки на 3-13 дней объем лечения определяется Оздоровительными программами лечения в санаториях.</w:t>
      </w: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ab/>
        <w:t>Отдыхающим, неоднократно посещавшим санатории объединения «</w:t>
      </w:r>
      <w:proofErr w:type="spellStart"/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>Донагрокурорт</w:t>
      </w:r>
      <w:proofErr w:type="spellEnd"/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>», выдаются карты постоянного клиента и предоставляются скидки в размере:</w:t>
      </w:r>
    </w:p>
    <w:p w:rsidR="00C82918" w:rsidRPr="00C82918" w:rsidRDefault="00C82918" w:rsidP="00C82918">
      <w:pPr>
        <w:numPr>
          <w:ilvl w:val="0"/>
          <w:numId w:val="3"/>
        </w:num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>2% (при 4 и 5-м посещении),</w:t>
      </w:r>
    </w:p>
    <w:p w:rsidR="00C82918" w:rsidRPr="00C82918" w:rsidRDefault="00C82918" w:rsidP="00C82918">
      <w:pPr>
        <w:numPr>
          <w:ilvl w:val="0"/>
          <w:numId w:val="3"/>
        </w:num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>5% (при 6-10 посещении),</w:t>
      </w:r>
    </w:p>
    <w:p w:rsidR="00C82918" w:rsidRPr="00C82918" w:rsidRDefault="00C82918" w:rsidP="00C82918">
      <w:pPr>
        <w:numPr>
          <w:ilvl w:val="0"/>
          <w:numId w:val="3"/>
        </w:num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>10% (11 посещение и более).</w:t>
      </w: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B0F0"/>
          <w:sz w:val="24"/>
          <w:u w:val="single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ab/>
      </w:r>
      <w:r w:rsidRPr="00C82918">
        <w:rPr>
          <w:rFonts w:ascii="Times New Roman" w:eastAsia="Calibri" w:hAnsi="Times New Roman" w:cs="Times New Roman"/>
          <w:i/>
          <w:color w:val="00B0F0"/>
          <w:sz w:val="24"/>
          <w:u w:val="single"/>
          <w:lang w:eastAsia="ar-SA"/>
        </w:rPr>
        <w:t xml:space="preserve">В </w:t>
      </w:r>
      <w:hyperlink r:id="rId17" w:history="1">
        <w:r w:rsidRPr="00C82918">
          <w:rPr>
            <w:rFonts w:ascii="Times New Roman" w:eastAsia="Calibri" w:hAnsi="Times New Roman" w:cs="Times New Roman"/>
            <w:i/>
            <w:color w:val="00B0F0"/>
            <w:sz w:val="24"/>
            <w:u w:val="single"/>
            <w:lang w:eastAsia="ar-SA"/>
          </w:rPr>
          <w:t>стоимость</w:t>
        </w:r>
      </w:hyperlink>
      <w:r w:rsidRPr="00C82918">
        <w:rPr>
          <w:rFonts w:ascii="Times New Roman" w:eastAsia="Calibri" w:hAnsi="Times New Roman" w:cs="Times New Roman"/>
          <w:i/>
          <w:color w:val="00B0F0"/>
          <w:sz w:val="24"/>
          <w:u w:val="single"/>
          <w:lang w:eastAsia="ar-SA"/>
        </w:rPr>
        <w:t xml:space="preserve"> санаторно-курортной путевки включено:</w:t>
      </w:r>
    </w:p>
    <w:p w:rsidR="00C82918" w:rsidRPr="00C82918" w:rsidRDefault="00C82918" w:rsidP="00C82918">
      <w:pPr>
        <w:numPr>
          <w:ilvl w:val="0"/>
          <w:numId w:val="4"/>
        </w:num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>проживание в номере выбранной категории;</w:t>
      </w:r>
    </w:p>
    <w:p w:rsidR="00C82918" w:rsidRPr="00C82918" w:rsidRDefault="00C82918" w:rsidP="00C82918">
      <w:pPr>
        <w:numPr>
          <w:ilvl w:val="0"/>
          <w:numId w:val="4"/>
        </w:num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>четырехразовое лечебное питание по системе заказного меню в соответствии с рекомендованной диетой;</w:t>
      </w:r>
    </w:p>
    <w:p w:rsidR="00C82918" w:rsidRPr="00C82918" w:rsidRDefault="00C82918" w:rsidP="00C82918">
      <w:pPr>
        <w:numPr>
          <w:ilvl w:val="0"/>
          <w:numId w:val="4"/>
        </w:num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>приемы врачей, диагностические и лечебные процедуры в соответствии с выбранной программой лечения (базовой, специализированной или оздоровительной);</w:t>
      </w:r>
    </w:p>
    <w:p w:rsidR="00C82918" w:rsidRPr="00C82918" w:rsidRDefault="00C82918" w:rsidP="00C82918">
      <w:pPr>
        <w:numPr>
          <w:ilvl w:val="0"/>
          <w:numId w:val="4"/>
        </w:num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>плавание в открытом бассейне;</w:t>
      </w:r>
    </w:p>
    <w:p w:rsidR="00C82918" w:rsidRPr="00C82918" w:rsidRDefault="00C82918" w:rsidP="00C82918">
      <w:pPr>
        <w:numPr>
          <w:ilvl w:val="0"/>
          <w:numId w:val="4"/>
        </w:num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>пользование тренажерным залом;</w:t>
      </w:r>
    </w:p>
    <w:p w:rsidR="00C82918" w:rsidRPr="00C82918" w:rsidRDefault="00C82918" w:rsidP="00C82918">
      <w:pPr>
        <w:numPr>
          <w:ilvl w:val="0"/>
          <w:numId w:val="4"/>
        </w:num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proofErr w:type="spellStart"/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>Wi-fi</w:t>
      </w:r>
      <w:proofErr w:type="spellEnd"/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 xml:space="preserve"> в номерах и холлах;</w:t>
      </w:r>
    </w:p>
    <w:p w:rsidR="00C82918" w:rsidRPr="00C82918" w:rsidRDefault="00C82918" w:rsidP="00C82918">
      <w:pPr>
        <w:numPr>
          <w:ilvl w:val="0"/>
          <w:numId w:val="4"/>
        </w:num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>досуговые мероприятия по программе санатория;</w:t>
      </w:r>
    </w:p>
    <w:p w:rsidR="00C82918" w:rsidRPr="00C82918" w:rsidRDefault="00C82918" w:rsidP="00C82918">
      <w:pPr>
        <w:numPr>
          <w:ilvl w:val="0"/>
          <w:numId w:val="4"/>
        </w:num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>настольный теннис, бильярд, пользование спортивными площадками и инвентарем;</w:t>
      </w:r>
    </w:p>
    <w:p w:rsidR="00C82918" w:rsidRPr="00C82918" w:rsidRDefault="00C82918" w:rsidP="00C82918">
      <w:pPr>
        <w:numPr>
          <w:ilvl w:val="0"/>
          <w:numId w:val="4"/>
        </w:num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 xml:space="preserve">для </w:t>
      </w:r>
      <w:proofErr w:type="gramStart"/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>приехавших</w:t>
      </w:r>
      <w:proofErr w:type="gramEnd"/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 xml:space="preserve"> на автомобиле – место на охраняемой автостоянке.</w:t>
      </w: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ab/>
        <w:t xml:space="preserve">Помимо этого, санаторий готовы предоставить Вам перечень дополнительных медицинских услуг, не включенных в выбранную программу лечения. </w:t>
      </w: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lastRenderedPageBreak/>
        <w:tab/>
        <w:t xml:space="preserve">В настоящее время сельскохозяйственный кооператив </w:t>
      </w:r>
      <w:hyperlink r:id="rId18" w:history="1">
        <w:r w:rsidRPr="00C82918">
          <w:rPr>
            <w:rFonts w:ascii="Times New Roman" w:eastAsia="Calibri" w:hAnsi="Times New Roman" w:cs="Times New Roman"/>
            <w:i/>
            <w:color w:val="00B0F0"/>
            <w:sz w:val="24"/>
            <w:u w:val="single"/>
            <w:lang w:eastAsia="ar-SA"/>
          </w:rPr>
          <w:t>"</w:t>
        </w:r>
        <w:proofErr w:type="spellStart"/>
        <w:r w:rsidRPr="00C82918">
          <w:rPr>
            <w:rFonts w:ascii="Times New Roman" w:eastAsia="Calibri" w:hAnsi="Times New Roman" w:cs="Times New Roman"/>
            <w:i/>
            <w:color w:val="00B0F0"/>
            <w:sz w:val="24"/>
            <w:u w:val="single"/>
            <w:lang w:eastAsia="ar-SA"/>
          </w:rPr>
          <w:t>Донагрокурорт</w:t>
        </w:r>
        <w:proofErr w:type="spellEnd"/>
        <w:r w:rsidRPr="00C82918">
          <w:rPr>
            <w:rFonts w:ascii="Times New Roman" w:eastAsia="Calibri" w:hAnsi="Times New Roman" w:cs="Times New Roman"/>
            <w:i/>
            <w:color w:val="00B0F0"/>
            <w:sz w:val="24"/>
            <w:u w:val="single"/>
            <w:lang w:eastAsia="ar-SA"/>
          </w:rPr>
          <w:t>"</w:t>
        </w:r>
      </w:hyperlink>
      <w:r w:rsidRPr="00C82918">
        <w:rPr>
          <w:rFonts w:ascii="Times New Roman" w:eastAsia="Calibri" w:hAnsi="Times New Roman" w:cs="Times New Roman"/>
          <w:i/>
          <w:sz w:val="24"/>
          <w:lang w:eastAsia="ar-SA"/>
        </w:rPr>
        <w:t xml:space="preserve"> является единственным в России санаторно-курортным объединением для работников сельского хозяйства, сохранившим коллективную собственность сельхозпредприятий дольщиков.</w:t>
      </w: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hyperlink r:id="rId19" w:history="1">
        <w:r w:rsidRPr="00C82918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Режим работы офиса продаж путевок</w:t>
        </w:r>
        <w:r w:rsidRPr="00C8291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 xml:space="preserve"> </w:t>
        </w:r>
        <w:r w:rsidRPr="00C82918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сельскохозяйственного кооператива "</w:t>
        </w:r>
        <w:proofErr w:type="spellStart"/>
        <w:r w:rsidRPr="00C82918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Донагрокурорт</w:t>
        </w:r>
        <w:proofErr w:type="spellEnd"/>
        <w:r w:rsidRPr="00C82918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"</w:t>
        </w:r>
      </w:hyperlink>
      <w:r w:rsidRPr="00C82918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:</w:t>
      </w: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</w:pPr>
      <w:proofErr w:type="spellStart"/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  <w:t>Пн-Пт</w:t>
      </w:r>
      <w:proofErr w:type="spellEnd"/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  <w:t xml:space="preserve"> с 08-00 до 17-00 без перерыва.</w:t>
      </w: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  <w:t xml:space="preserve">Адрес:344002, Ростов-на-Дону, ул. </w:t>
      </w:r>
      <w:proofErr w:type="gramStart"/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  <w:t>Донская</w:t>
      </w:r>
      <w:proofErr w:type="gramEnd"/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  <w:t>, 65/5</w:t>
      </w: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  <w:t>Телефон: 8 (863) 299-07-48</w:t>
      </w: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val="en-US" w:eastAsia="ar-SA"/>
        </w:rPr>
        <w:t>E</w:t>
      </w:r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  <w:t>-</w:t>
      </w:r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val="en-US" w:eastAsia="ar-SA"/>
        </w:rPr>
        <w:t>mail</w:t>
      </w:r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  <w:t xml:space="preserve">: </w:t>
      </w:r>
      <w:hyperlink r:id="rId20" w:history="1">
        <w:r w:rsidRPr="00C82918">
          <w:rPr>
            <w:rFonts w:ascii="Times New Roman" w:eastAsia="Calibri" w:hAnsi="Times New Roman" w:cs="Times New Roman"/>
            <w:i/>
            <w:color w:val="00B0F0"/>
            <w:sz w:val="24"/>
            <w:szCs w:val="24"/>
            <w:u w:val="single"/>
            <w:lang w:val="en-US" w:eastAsia="ar-SA"/>
          </w:rPr>
          <w:t>putevki</w:t>
        </w:r>
        <w:r w:rsidRPr="00C82918">
          <w:rPr>
            <w:rFonts w:ascii="Times New Roman" w:eastAsia="Calibri" w:hAnsi="Times New Roman" w:cs="Times New Roman"/>
            <w:i/>
            <w:color w:val="00B0F0"/>
            <w:sz w:val="24"/>
            <w:szCs w:val="24"/>
            <w:u w:val="single"/>
            <w:lang w:eastAsia="ar-SA"/>
          </w:rPr>
          <w:t>@</w:t>
        </w:r>
        <w:r w:rsidRPr="00C82918">
          <w:rPr>
            <w:rFonts w:ascii="Times New Roman" w:eastAsia="Calibri" w:hAnsi="Times New Roman" w:cs="Times New Roman"/>
            <w:i/>
            <w:color w:val="00B0F0"/>
            <w:sz w:val="24"/>
            <w:szCs w:val="24"/>
            <w:u w:val="single"/>
            <w:lang w:val="en-US" w:eastAsia="ar-SA"/>
          </w:rPr>
          <w:t>donagrok</w:t>
        </w:r>
        <w:r w:rsidRPr="00C82918">
          <w:rPr>
            <w:rFonts w:ascii="Times New Roman" w:eastAsia="Calibri" w:hAnsi="Times New Roman" w:cs="Times New Roman"/>
            <w:i/>
            <w:color w:val="00B0F0"/>
            <w:sz w:val="24"/>
            <w:szCs w:val="24"/>
            <w:u w:val="single"/>
            <w:lang w:eastAsia="ar-SA"/>
          </w:rPr>
          <w:t>.</w:t>
        </w:r>
        <w:r w:rsidRPr="00C82918">
          <w:rPr>
            <w:rFonts w:ascii="Times New Roman" w:eastAsia="Calibri" w:hAnsi="Times New Roman" w:cs="Times New Roman"/>
            <w:i/>
            <w:color w:val="00B0F0"/>
            <w:sz w:val="24"/>
            <w:szCs w:val="24"/>
            <w:u w:val="single"/>
            <w:lang w:val="en-US" w:eastAsia="ar-SA"/>
          </w:rPr>
          <w:t>ru</w:t>
        </w:r>
      </w:hyperlink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  <w:t xml:space="preserve">, </w:t>
      </w: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Служба бронирования: 8 (863) 299-07-48, 299-07-49</w:t>
      </w: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</w:pPr>
      <w:hyperlink r:id="rId21" w:history="1">
        <w:r w:rsidRPr="00C82918">
          <w:rPr>
            <w:rFonts w:ascii="Times New Roman" w:eastAsia="Calibri" w:hAnsi="Times New Roman" w:cs="Times New Roman"/>
            <w:i/>
            <w:color w:val="00B0F0"/>
            <w:sz w:val="24"/>
            <w:szCs w:val="24"/>
            <w:u w:val="single"/>
            <w:lang w:eastAsia="ar-SA"/>
          </w:rPr>
          <w:t>ЗАБРОНИРО</w:t>
        </w:r>
        <w:r w:rsidRPr="00C82918">
          <w:rPr>
            <w:rFonts w:ascii="Times New Roman" w:eastAsia="Calibri" w:hAnsi="Times New Roman" w:cs="Times New Roman"/>
            <w:i/>
            <w:color w:val="00B0F0"/>
            <w:sz w:val="24"/>
            <w:szCs w:val="24"/>
            <w:u w:val="single"/>
            <w:lang w:eastAsia="ar-SA"/>
          </w:rPr>
          <w:t>В</w:t>
        </w:r>
        <w:r w:rsidRPr="00C82918">
          <w:rPr>
            <w:rFonts w:ascii="Times New Roman" w:eastAsia="Calibri" w:hAnsi="Times New Roman" w:cs="Times New Roman"/>
            <w:i/>
            <w:color w:val="00B0F0"/>
            <w:sz w:val="24"/>
            <w:szCs w:val="24"/>
            <w:u w:val="single"/>
            <w:lang w:eastAsia="ar-SA"/>
          </w:rPr>
          <w:t>АТЬ</w:t>
        </w:r>
      </w:hyperlink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  <w:t xml:space="preserve">                      </w:t>
      </w: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</w:pPr>
      <w:hyperlink r:id="rId22" w:history="1">
        <w:r w:rsidRPr="00C82918">
          <w:rPr>
            <w:rFonts w:ascii="Times New Roman" w:eastAsia="Calibri" w:hAnsi="Times New Roman" w:cs="Times New Roman"/>
            <w:i/>
            <w:color w:val="00B0F0"/>
            <w:sz w:val="24"/>
            <w:szCs w:val="24"/>
            <w:u w:val="single"/>
            <w:lang w:eastAsia="ar-SA"/>
          </w:rPr>
          <w:t>ЗАКАЗА</w:t>
        </w:r>
        <w:r w:rsidRPr="00C82918">
          <w:rPr>
            <w:rFonts w:ascii="Times New Roman" w:eastAsia="Calibri" w:hAnsi="Times New Roman" w:cs="Times New Roman"/>
            <w:i/>
            <w:color w:val="00B0F0"/>
            <w:sz w:val="24"/>
            <w:szCs w:val="24"/>
            <w:u w:val="single"/>
            <w:lang w:eastAsia="ar-SA"/>
          </w:rPr>
          <w:t>Т</w:t>
        </w:r>
        <w:r w:rsidRPr="00C82918">
          <w:rPr>
            <w:rFonts w:ascii="Times New Roman" w:eastAsia="Calibri" w:hAnsi="Times New Roman" w:cs="Times New Roman"/>
            <w:i/>
            <w:color w:val="00B0F0"/>
            <w:sz w:val="24"/>
            <w:szCs w:val="24"/>
            <w:u w:val="single"/>
            <w:lang w:eastAsia="ar-SA"/>
          </w:rPr>
          <w:t>Ь ЗВОНОК</w:t>
        </w:r>
      </w:hyperlink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Для уточнения сведений о процедуре приобретения путевок Вы можете обратиться                                              в Администрацию Азовского района:</w:t>
      </w: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</w:pPr>
      <w:proofErr w:type="spellStart"/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  <w:t>Пн-Пт</w:t>
      </w:r>
      <w:proofErr w:type="spellEnd"/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  <w:t xml:space="preserve"> с 08-30 до 17-30 (перерыв с 12-00 до 12-45).</w:t>
      </w: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  <w:t xml:space="preserve">Адрес:346780, г. Азов, ул. </w:t>
      </w:r>
      <w:proofErr w:type="gramStart"/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  <w:t>Московская</w:t>
      </w:r>
      <w:proofErr w:type="gramEnd"/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  <w:t>, 58</w:t>
      </w: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  <w:t>Телефон: 8 (86342) 4-17-62</w:t>
      </w: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val="en-US" w:eastAsia="ar-SA"/>
        </w:rPr>
        <w:t>E</w:t>
      </w:r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  <w:t>-</w:t>
      </w:r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val="en-US" w:eastAsia="ar-SA"/>
        </w:rPr>
        <w:t>mail</w:t>
      </w:r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  <w:t xml:space="preserve">: </w:t>
      </w:r>
      <w:hyperlink r:id="rId23" w:history="1">
        <w:r w:rsidRPr="00C82918">
          <w:rPr>
            <w:rFonts w:ascii="Times New Roman" w:eastAsia="Calibri" w:hAnsi="Times New Roman" w:cs="Times New Roman"/>
            <w:i/>
            <w:color w:val="00B0F0"/>
            <w:sz w:val="24"/>
            <w:szCs w:val="24"/>
            <w:u w:val="single"/>
            <w:lang w:val="en-US" w:eastAsia="ar-SA"/>
          </w:rPr>
          <w:t>aar</w:t>
        </w:r>
        <w:r w:rsidRPr="00C82918">
          <w:rPr>
            <w:rFonts w:ascii="Times New Roman" w:eastAsia="Calibri" w:hAnsi="Times New Roman" w:cs="Times New Roman"/>
            <w:i/>
            <w:color w:val="00B0F0"/>
            <w:sz w:val="24"/>
            <w:szCs w:val="24"/>
            <w:u w:val="single"/>
            <w:lang w:eastAsia="ar-SA"/>
          </w:rPr>
          <w:t>-</w:t>
        </w:r>
        <w:r w:rsidRPr="00C82918">
          <w:rPr>
            <w:rFonts w:ascii="Times New Roman" w:eastAsia="Calibri" w:hAnsi="Times New Roman" w:cs="Times New Roman"/>
            <w:i/>
            <w:color w:val="00B0F0"/>
            <w:sz w:val="24"/>
            <w:szCs w:val="24"/>
            <w:u w:val="single"/>
            <w:lang w:val="en-US" w:eastAsia="ar-SA"/>
          </w:rPr>
          <w:t>turizm</w:t>
        </w:r>
        <w:r w:rsidRPr="00C82918">
          <w:rPr>
            <w:rFonts w:ascii="Times New Roman" w:eastAsia="Calibri" w:hAnsi="Times New Roman" w:cs="Times New Roman"/>
            <w:i/>
            <w:color w:val="00B0F0"/>
            <w:sz w:val="24"/>
            <w:szCs w:val="24"/>
            <w:u w:val="single"/>
            <w:lang w:eastAsia="ar-SA"/>
          </w:rPr>
          <w:t>@</w:t>
        </w:r>
        <w:r w:rsidRPr="00C82918">
          <w:rPr>
            <w:rFonts w:ascii="Times New Roman" w:eastAsia="Calibri" w:hAnsi="Times New Roman" w:cs="Times New Roman"/>
            <w:i/>
            <w:color w:val="00B0F0"/>
            <w:sz w:val="24"/>
            <w:szCs w:val="24"/>
            <w:u w:val="single"/>
            <w:lang w:val="en-US" w:eastAsia="ar-SA"/>
          </w:rPr>
          <w:t>mail</w:t>
        </w:r>
        <w:r w:rsidRPr="00C82918">
          <w:rPr>
            <w:rFonts w:ascii="Times New Roman" w:eastAsia="Calibri" w:hAnsi="Times New Roman" w:cs="Times New Roman"/>
            <w:i/>
            <w:color w:val="00B0F0"/>
            <w:sz w:val="24"/>
            <w:szCs w:val="24"/>
            <w:u w:val="single"/>
            <w:lang w:eastAsia="ar-SA"/>
          </w:rPr>
          <w:t>.</w:t>
        </w:r>
        <w:proofErr w:type="spellStart"/>
        <w:r w:rsidRPr="00C82918">
          <w:rPr>
            <w:rFonts w:ascii="Times New Roman" w:eastAsia="Calibri" w:hAnsi="Times New Roman" w:cs="Times New Roman"/>
            <w:i/>
            <w:color w:val="00B0F0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C82918"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  <w:t>,</w:t>
      </w: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color w:val="00B0F0"/>
          <w:sz w:val="24"/>
          <w:szCs w:val="24"/>
          <w:lang w:eastAsia="ar-SA"/>
        </w:rPr>
      </w:pP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8291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Будем рады ответить на Ваши вопросы! </w:t>
      </w:r>
    </w:p>
    <w:p w:rsidR="00C82918" w:rsidRPr="00C82918" w:rsidRDefault="00C82918" w:rsidP="00C82918">
      <w:pPr>
        <w:tabs>
          <w:tab w:val="left" w:pos="100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color w:val="FF0000"/>
          <w:sz w:val="32"/>
          <w:lang w:eastAsia="ar-SA"/>
        </w:rPr>
      </w:pPr>
    </w:p>
    <w:p w:rsidR="00243DDA" w:rsidRDefault="00243DDA">
      <w:bookmarkStart w:id="0" w:name="_GoBack"/>
      <w:bookmarkEnd w:id="0"/>
    </w:p>
    <w:sectPr w:rsidR="00243DDA" w:rsidSect="00AA2B32">
      <w:footerReference w:type="default" r:id="rId24"/>
      <w:pgSz w:w="11906" w:h="16838"/>
      <w:pgMar w:top="567" w:right="567" w:bottom="57" w:left="567" w:header="720" w:footer="0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E8" w:rsidRDefault="00C82918">
    <w:pPr>
      <w:pStyle w:val="a5"/>
      <w:tabs>
        <w:tab w:val="left" w:pos="1545"/>
      </w:tabs>
      <w:rPr>
        <w:sz w:val="16"/>
        <w:szCs w:val="16"/>
      </w:rPr>
    </w:pPr>
  </w:p>
  <w:p w:rsidR="00C33EE8" w:rsidRDefault="00C8291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2F0C"/>
    <w:multiLevelType w:val="hybridMultilevel"/>
    <w:tmpl w:val="186E8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62E04"/>
    <w:multiLevelType w:val="hybridMultilevel"/>
    <w:tmpl w:val="2A489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26B19"/>
    <w:multiLevelType w:val="hybridMultilevel"/>
    <w:tmpl w:val="F4AE6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F54D2"/>
    <w:multiLevelType w:val="hybridMultilevel"/>
    <w:tmpl w:val="889E7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C4"/>
    <w:rsid w:val="00101545"/>
    <w:rsid w:val="00243DDA"/>
    <w:rsid w:val="0032725F"/>
    <w:rsid w:val="0070417B"/>
    <w:rsid w:val="00AE4F3C"/>
    <w:rsid w:val="00C82918"/>
    <w:rsid w:val="00F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82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82918"/>
  </w:style>
  <w:style w:type="paragraph" w:styleId="a5">
    <w:name w:val="No Spacing"/>
    <w:qFormat/>
    <w:rsid w:val="00C82918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8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82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82918"/>
  </w:style>
  <w:style w:type="paragraph" w:styleId="a5">
    <w:name w:val="No Spacing"/>
    <w:qFormat/>
    <w:rsid w:val="00C82918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8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agrokurort.ru/" TargetMode="External"/><Relationship Id="rId13" Type="http://schemas.openxmlformats.org/officeDocument/2006/relationships/hyperlink" Target="https://donagrokurort.ru/don" TargetMode="External"/><Relationship Id="rId18" Type="http://schemas.openxmlformats.org/officeDocument/2006/relationships/hyperlink" Target="https://donagrokurort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donagrokurort.ru/runo-booking" TargetMode="External"/><Relationship Id="rId7" Type="http://schemas.openxmlformats.org/officeDocument/2006/relationships/image" Target="https://lh3.googleusercontent.com/p/AF1QipNwFJOb1RNF5et7GcWpCDWgbBh8XUCq6RUMwqkZ=w600-k" TargetMode="External"/><Relationship Id="rId12" Type="http://schemas.openxmlformats.org/officeDocument/2006/relationships/hyperlink" Target="https://donagrokurort.ru/tihiy-don" TargetMode="External"/><Relationship Id="rId17" Type="http://schemas.openxmlformats.org/officeDocument/2006/relationships/hyperlink" Target="https://donagrokurort.ru/pric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nagrokurort.ru/service-terms" TargetMode="External"/><Relationship Id="rId20" Type="http://schemas.openxmlformats.org/officeDocument/2006/relationships/hyperlink" Target="mailto:putevki@donagrok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nagrokurort.ru/" TargetMode="External"/><Relationship Id="rId23" Type="http://schemas.openxmlformats.org/officeDocument/2006/relationships/hyperlink" Target="mailto:aar-turizm@mail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donagrokurort.ru/contac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nagrokurort.ru/runo" TargetMode="External"/><Relationship Id="rId22" Type="http://schemas.openxmlformats.org/officeDocument/2006/relationships/hyperlink" Target="https://donagrokurort.ru/runo-book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2023-06-21T14:02:00Z</dcterms:created>
  <dcterms:modified xsi:type="dcterms:W3CDTF">2023-06-21T14:03:00Z</dcterms:modified>
</cp:coreProperties>
</file>