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0D" w:rsidRDefault="00B22BC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ОСТОВСКАЯ ОБЛАСТЬ   АЗОВСКИЙ РАЙОН</w:t>
      </w:r>
    </w:p>
    <w:p w:rsidR="00CE100D" w:rsidRDefault="00B22B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:rsidR="00CE100D" w:rsidRDefault="00B22B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«ЕЛИЗАВЕТИНСКОЕ СЕЛЬСКОЕ ПОСЕЛЕНИЕ»</w:t>
      </w:r>
    </w:p>
    <w:p w:rsidR="00CE100D" w:rsidRDefault="00CE10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E100D" w:rsidRDefault="00B22B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ЕЛИЗАВЕТИНСКОГО СЕЛЬСКОГО ПОСЕЛЕНИЯ</w:t>
      </w:r>
    </w:p>
    <w:p w:rsidR="00CE100D" w:rsidRDefault="00CE100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E100D" w:rsidRDefault="00B22B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CE100D" w:rsidRDefault="00CE100D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CE100D" w:rsidRDefault="00B22BC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09.12.2022                                    № 150</w:t>
      </w:r>
      <w:r>
        <w:rPr>
          <w:rFonts w:ascii="Times New Roman" w:hAnsi="Times New Roman"/>
          <w:sz w:val="28"/>
        </w:rPr>
        <w:t xml:space="preserve">                                        х. </w:t>
      </w:r>
      <w:proofErr w:type="spellStart"/>
      <w:r>
        <w:rPr>
          <w:rFonts w:ascii="Times New Roman" w:hAnsi="Times New Roman"/>
          <w:sz w:val="28"/>
        </w:rPr>
        <w:t>Обуховка</w:t>
      </w:r>
      <w:proofErr w:type="spellEnd"/>
    </w:p>
    <w:p w:rsidR="00CE100D" w:rsidRDefault="00B22BC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Hlk89933537"/>
      <w:r>
        <w:rPr>
          <w:rFonts w:ascii="Times New Roman" w:hAnsi="Times New Roman"/>
          <w:sz w:val="28"/>
        </w:rPr>
        <w:t xml:space="preserve">Об основных направлениях </w:t>
      </w:r>
      <w:proofErr w:type="gramStart"/>
      <w:r>
        <w:rPr>
          <w:rFonts w:ascii="Times New Roman" w:hAnsi="Times New Roman"/>
          <w:sz w:val="28"/>
        </w:rPr>
        <w:t>муниципальной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CE100D" w:rsidRDefault="00B22BC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долговой политики Елизаветинского сельского поселения</w:t>
      </w:r>
    </w:p>
    <w:p w:rsidR="00CE100D" w:rsidRDefault="00B22BC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2023 год и плановый период 2024 и 2025 годов</w:t>
      </w:r>
      <w:bookmarkEnd w:id="0"/>
    </w:p>
    <w:p w:rsidR="00CE100D" w:rsidRDefault="00B22BCE">
      <w:pPr>
        <w:spacing w:after="16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CE100D" w:rsidRDefault="00B22BCE">
      <w:pPr>
        <w:spacing w:after="16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постановлением Администрации Елизаветинско</w:t>
      </w:r>
      <w:r>
        <w:rPr>
          <w:rFonts w:ascii="Times New Roman" w:hAnsi="Times New Roman"/>
          <w:sz w:val="28"/>
        </w:rPr>
        <w:t>го сельского поселения от 27.06.2022 № 53 «Об утверждении Порядка и сроков составления проекта бюджета Елизаветинского сельского поселения Елизаветинского сельского поселения на 2023 год и на плановый период 2024 и 2025 годов»</w:t>
      </w:r>
      <w:r>
        <w:rPr>
          <w:rFonts w:ascii="Times New Roman" w:hAnsi="Times New Roman"/>
          <w:sz w:val="28"/>
        </w:rPr>
        <w:t>, в целях исполнения подпункта</w:t>
      </w:r>
      <w:r>
        <w:rPr>
          <w:rFonts w:ascii="Times New Roman" w:hAnsi="Times New Roman"/>
          <w:sz w:val="28"/>
        </w:rPr>
        <w:t xml:space="preserve"> 2.1.2.4 пункта 2.1 Соглашения «О мерах по социально-экономическому развитию и оздоровлению муниципальных финансов Елизаветинского сельского поселения» от 28.01.2022 № 1/2д</w:t>
      </w:r>
      <w:proofErr w:type="gramEnd"/>
      <w:r>
        <w:rPr>
          <w:rFonts w:ascii="Times New Roman" w:hAnsi="Times New Roman"/>
          <w:sz w:val="28"/>
        </w:rPr>
        <w:t>, а так же в соответствии с постановлением Правительства Ростовской области от 21.11</w:t>
      </w:r>
      <w:r>
        <w:rPr>
          <w:rFonts w:ascii="Times New Roman" w:hAnsi="Times New Roman"/>
          <w:sz w:val="28"/>
        </w:rPr>
        <w:t>.2022 № 1003 «Об основных направлениях государственной долговой политики Ростовской области на 2023 год и на плановый период 2024 и 2025 годов»,</w:t>
      </w:r>
      <w:r>
        <w:t xml:space="preserve"> </w:t>
      </w:r>
      <w:r>
        <w:rPr>
          <w:rFonts w:ascii="Times New Roman" w:hAnsi="Times New Roman"/>
          <w:sz w:val="28"/>
        </w:rPr>
        <w:t xml:space="preserve">Администрация Елизаветинского сельского поселения                                   </w:t>
      </w:r>
      <w:proofErr w:type="spellStart"/>
      <w:proofErr w:type="gramStart"/>
      <w:r>
        <w:rPr>
          <w:rFonts w:ascii="Times New Roman" w:hAnsi="Times New Roman"/>
          <w:b/>
          <w:sz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  <w:r>
        <w:rPr>
          <w:rFonts w:ascii="Times New Roman" w:hAnsi="Times New Roman"/>
          <w:b/>
          <w:sz w:val="28"/>
        </w:rPr>
        <w:t xml:space="preserve"> о в л я е т</w:t>
      </w:r>
      <w:r>
        <w:rPr>
          <w:rFonts w:ascii="Times New Roman" w:hAnsi="Times New Roman"/>
          <w:sz w:val="28"/>
        </w:rPr>
        <w:t>:</w:t>
      </w:r>
    </w:p>
    <w:p w:rsidR="00CE100D" w:rsidRDefault="00B22BCE">
      <w:pPr>
        <w:pStyle w:val="a8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Утвердить прилагаемые Основные направления долговой политики Елизаветинского сельского поселения на 2023 год и на плановый период 2024 и 2025 годов, согласно приложению.</w:t>
      </w:r>
    </w:p>
    <w:p w:rsidR="00CE100D" w:rsidRDefault="00B22BCE">
      <w:pPr>
        <w:pStyle w:val="a8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со дня его подписания.</w:t>
      </w:r>
    </w:p>
    <w:p w:rsidR="00CE100D" w:rsidRDefault="00B22BCE">
      <w:pPr>
        <w:pStyle w:val="a8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Заведующей секто</w:t>
      </w:r>
      <w:r>
        <w:rPr>
          <w:rFonts w:ascii="Times New Roman" w:hAnsi="Times New Roman"/>
          <w:sz w:val="28"/>
        </w:rPr>
        <w:t>ра</w:t>
      </w:r>
      <w:proofErr w:type="gramEnd"/>
      <w:r>
        <w:rPr>
          <w:rFonts w:ascii="Times New Roman" w:hAnsi="Times New Roman"/>
          <w:sz w:val="28"/>
        </w:rPr>
        <w:t xml:space="preserve"> экономики и финансов А.В. </w:t>
      </w:r>
      <w:proofErr w:type="spellStart"/>
      <w:r>
        <w:rPr>
          <w:rFonts w:ascii="Times New Roman" w:hAnsi="Times New Roman"/>
          <w:sz w:val="28"/>
        </w:rPr>
        <w:t>Молявка</w:t>
      </w:r>
      <w:proofErr w:type="spellEnd"/>
      <w:r>
        <w:rPr>
          <w:rFonts w:ascii="Times New Roman" w:hAnsi="Times New Roman"/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 </w:t>
      </w:r>
      <w:hyperlink r:id="rId6" w:history="1">
        <w:r>
          <w:rPr>
            <w:rFonts w:ascii="Times New Roman" w:hAnsi="Times New Roman"/>
            <w:sz w:val="28"/>
          </w:rPr>
          <w:t>http://www.elizsp.ru</w:t>
        </w:r>
      </w:hyperlink>
      <w:r>
        <w:rPr>
          <w:rFonts w:ascii="Times New Roman" w:hAnsi="Times New Roman"/>
          <w:sz w:val="28"/>
        </w:rPr>
        <w:t>.</w:t>
      </w:r>
    </w:p>
    <w:p w:rsidR="00CE100D" w:rsidRDefault="00B22BCE">
      <w:pPr>
        <w:pStyle w:val="a8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данного постановления возложить </w:t>
      </w:r>
      <w:r>
        <w:rPr>
          <w:rFonts w:ascii="Times New Roman" w:hAnsi="Times New Roman"/>
          <w:sz w:val="28"/>
        </w:rPr>
        <w:t>на Главу Администрации Елизаветинского сельского поселения  В.Н. Тимофеева.</w:t>
      </w:r>
    </w:p>
    <w:p w:rsidR="00CE100D" w:rsidRDefault="00CE100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CE100D" w:rsidRDefault="00CE100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CE100D" w:rsidRDefault="00B22B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CE100D" w:rsidRDefault="00B22B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Елизаветинского сельского поселения                                           В.Н. Тимофеев</w:t>
      </w:r>
    </w:p>
    <w:p w:rsidR="00B22BCE" w:rsidRDefault="00B22BCE">
      <w:pPr>
        <w:spacing w:after="0" w:line="240" w:lineRule="auto"/>
        <w:rPr>
          <w:rFonts w:ascii="Times New Roman" w:hAnsi="Times New Roman"/>
          <w:sz w:val="28"/>
        </w:rPr>
      </w:pPr>
    </w:p>
    <w:p w:rsidR="00B22BCE" w:rsidRDefault="00B22BCE">
      <w:pPr>
        <w:spacing w:after="0" w:line="240" w:lineRule="auto"/>
        <w:rPr>
          <w:rFonts w:ascii="Times New Roman" w:hAnsi="Times New Roman"/>
          <w:sz w:val="28"/>
        </w:rPr>
      </w:pPr>
    </w:p>
    <w:p w:rsidR="00B22BCE" w:rsidRDefault="00B22BCE">
      <w:pPr>
        <w:spacing w:after="0" w:line="240" w:lineRule="auto"/>
        <w:rPr>
          <w:rFonts w:ascii="Times New Roman" w:hAnsi="Times New Roman"/>
          <w:sz w:val="28"/>
        </w:rPr>
      </w:pPr>
    </w:p>
    <w:p w:rsidR="00CE100D" w:rsidRDefault="00CE100D">
      <w:pPr>
        <w:spacing w:after="0" w:line="240" w:lineRule="auto"/>
        <w:rPr>
          <w:rFonts w:ascii="Times New Roman" w:hAnsi="Times New Roman"/>
          <w:sz w:val="28"/>
        </w:rPr>
      </w:pPr>
    </w:p>
    <w:p w:rsidR="00CE100D" w:rsidRDefault="00B22BCE">
      <w:pPr>
        <w:pStyle w:val="a8"/>
        <w:ind w:left="495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 Приложение</w:t>
      </w:r>
    </w:p>
    <w:p w:rsidR="00CE100D" w:rsidRDefault="00B22BCE">
      <w:pPr>
        <w:pStyle w:val="a8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CE100D" w:rsidRDefault="00B22BCE">
      <w:pPr>
        <w:pStyle w:val="a8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Елизаветинского сельс</w:t>
      </w:r>
      <w:r>
        <w:rPr>
          <w:rFonts w:ascii="Times New Roman" w:hAnsi="Times New Roman"/>
          <w:sz w:val="28"/>
        </w:rPr>
        <w:t xml:space="preserve">кого поселения </w:t>
      </w:r>
    </w:p>
    <w:p w:rsidR="00CE100D" w:rsidRDefault="00B22BCE">
      <w:pPr>
        <w:pStyle w:val="a8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09.12.2022 № 150</w:t>
      </w:r>
    </w:p>
    <w:p w:rsidR="00CE100D" w:rsidRDefault="00CE100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CE100D" w:rsidRDefault="00CE100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CE100D" w:rsidRDefault="00B22BCE">
      <w:pPr>
        <w:widowControl w:val="0"/>
        <w:spacing w:after="0" w:line="322" w:lineRule="exact"/>
        <w:ind w:right="2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НАПРАВЛЕНИЯ</w:t>
      </w:r>
    </w:p>
    <w:p w:rsidR="00CE100D" w:rsidRDefault="00B22BCE">
      <w:pPr>
        <w:widowControl w:val="0"/>
        <w:spacing w:after="0" w:line="240" w:lineRule="auto"/>
        <w:ind w:left="1426" w:right="1440" w:firstLine="5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долговой политики Елизаветинского сельского поселения на 2023 год и плановый период 2024 и 2025 годов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муниципальной долговой политикой Елизаветинского сельского поселения (далее –</w:t>
      </w:r>
      <w:r>
        <w:rPr>
          <w:rFonts w:ascii="Times New Roman" w:hAnsi="Times New Roman"/>
          <w:sz w:val="28"/>
        </w:rPr>
        <w:t xml:space="preserve"> долговая политика) понимается деятельность Администрации Елизаветинского сельского поселения, направленная на обеспечение потребностей Елизаветинского сельского поселения в заемном финансировании, своевременном и полном исполнении муниципальных долговых о</w:t>
      </w:r>
      <w:r>
        <w:rPr>
          <w:rFonts w:ascii="Times New Roman" w:hAnsi="Times New Roman"/>
          <w:sz w:val="28"/>
        </w:rPr>
        <w:t>бязатель</w:t>
      </w:r>
      <w:proofErr w:type="gramStart"/>
      <w:r>
        <w:rPr>
          <w:rFonts w:ascii="Times New Roman" w:hAnsi="Times New Roman"/>
          <w:sz w:val="28"/>
        </w:rPr>
        <w:t>ств пр</w:t>
      </w:r>
      <w:proofErr w:type="gramEnd"/>
      <w:r>
        <w:rPr>
          <w:rFonts w:ascii="Times New Roman" w:hAnsi="Times New Roman"/>
          <w:sz w:val="28"/>
        </w:rPr>
        <w:t>и минимизации расходов на обслуживание долга, поддержание объема и структуры обязательств, исключающих их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неисполнение.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Долговая политика на 2023 год и плановый период 2024 и 2025 годов определяет основные факторы, характер и направления долговой политики, цели и задачи долговой политики, инструменты ее реализации, риски для бюджета, возникающие в процессе управления муници</w:t>
      </w:r>
      <w:r>
        <w:rPr>
          <w:rFonts w:ascii="Times New Roman" w:hAnsi="Times New Roman"/>
          <w:sz w:val="28"/>
        </w:rPr>
        <w:t>пальным долгом Елизаветинского сельского поселения.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Долговая политика является частью бюджетной политики Елизаветинского сельского поселения.</w:t>
      </w:r>
    </w:p>
    <w:p w:rsidR="00CE100D" w:rsidRDefault="00CE100D">
      <w:pPr>
        <w:widowControl w:val="0"/>
        <w:tabs>
          <w:tab w:val="left" w:pos="709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  <w:highlight w:val="yellow"/>
        </w:rPr>
      </w:pPr>
    </w:p>
    <w:p w:rsidR="00CE100D" w:rsidRDefault="00B22BCE">
      <w:pPr>
        <w:widowControl w:val="0"/>
        <w:numPr>
          <w:ilvl w:val="0"/>
          <w:numId w:val="1"/>
        </w:numPr>
        <w:tabs>
          <w:tab w:val="left" w:pos="709"/>
          <w:tab w:val="left" w:pos="2793"/>
          <w:tab w:val="left" w:pos="9639"/>
        </w:tabs>
        <w:spacing w:after="0" w:line="240" w:lineRule="auto"/>
        <w:ind w:right="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Итоги реализации долговой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политики</w:t>
      </w:r>
    </w:p>
    <w:p w:rsidR="00CE100D" w:rsidRDefault="00B22BCE">
      <w:pPr>
        <w:widowControl w:val="0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Администрацией Елизаветинского сельского поселения на постоянной основе провод</w:t>
      </w:r>
      <w:r>
        <w:rPr>
          <w:rFonts w:ascii="Times New Roman" w:hAnsi="Times New Roman"/>
          <w:sz w:val="28"/>
        </w:rPr>
        <w:t>ится работа по поддержанию уровня муниципального долга Елизаветинского сельского поселения на безопасном уровне, а также по минимизации расходов на обслуживание долговых обязательств.</w:t>
      </w:r>
    </w:p>
    <w:p w:rsidR="00CE100D" w:rsidRDefault="00B22BCE">
      <w:pPr>
        <w:widowControl w:val="0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проведения ответственной долговой политики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итогам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2021 г</w:t>
      </w:r>
      <w:r>
        <w:rPr>
          <w:rFonts w:ascii="Times New Roman" w:hAnsi="Times New Roman"/>
          <w:sz w:val="28"/>
        </w:rPr>
        <w:t>ода Администрация Елизаветинского сельского поселения не имела муниципального долга. Расходы на обслуживание муниципального долга отсутствуют.</w:t>
      </w:r>
    </w:p>
    <w:p w:rsidR="00CE100D" w:rsidRDefault="00B22BCE">
      <w:pPr>
        <w:widowControl w:val="0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Долговая политика определяет основные факторы, цели, задачи и основные направления деятельности по управлению мун</w:t>
      </w:r>
      <w:r>
        <w:rPr>
          <w:rFonts w:ascii="Times New Roman" w:hAnsi="Times New Roman"/>
          <w:sz w:val="28"/>
        </w:rPr>
        <w:t>иципальным долгом Азовского района.</w:t>
      </w:r>
    </w:p>
    <w:p w:rsidR="00CE100D" w:rsidRDefault="00B22BCE">
      <w:pPr>
        <w:widowControl w:val="0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истекшем периоде 2022 года кредитные ресурсы не привлекались в связи с поступлением сверхплановых назначений по налоговым и неналоговым доходам.</w:t>
      </w:r>
    </w:p>
    <w:p w:rsidR="00CE100D" w:rsidRDefault="00B22BCE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639"/>
        </w:tabs>
        <w:spacing w:before="230" w:after="0" w:line="240" w:lineRule="auto"/>
        <w:ind w:left="360" w:right="89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факторы, определяющие характер и направления           </w:t>
      </w:r>
      <w:r>
        <w:rPr>
          <w:rFonts w:ascii="Times New Roman" w:hAnsi="Times New Roman"/>
          <w:sz w:val="28"/>
        </w:rPr>
        <w:lastRenderedPageBreak/>
        <w:t>долговой</w:t>
      </w:r>
      <w:r>
        <w:rPr>
          <w:rFonts w:ascii="Times New Roman" w:hAnsi="Times New Roman"/>
          <w:spacing w:val="-19"/>
          <w:sz w:val="28"/>
        </w:rPr>
        <w:t xml:space="preserve"> </w:t>
      </w:r>
      <w:r>
        <w:rPr>
          <w:rFonts w:ascii="Times New Roman" w:hAnsi="Times New Roman"/>
          <w:sz w:val="28"/>
        </w:rPr>
        <w:t>политики</w:t>
      </w:r>
    </w:p>
    <w:p w:rsidR="00CE100D" w:rsidRDefault="00B22BCE">
      <w:pPr>
        <w:widowControl w:val="0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конца февраля 2022 года условия функционирования российской экономики кардинально изменились. Введенные иностранными государствами </w:t>
      </w:r>
      <w:proofErr w:type="spellStart"/>
      <w:r>
        <w:rPr>
          <w:rFonts w:ascii="Times New Roman" w:hAnsi="Times New Roman"/>
          <w:sz w:val="28"/>
        </w:rPr>
        <w:t>санкционные</w:t>
      </w:r>
      <w:proofErr w:type="spellEnd"/>
      <w:r>
        <w:rPr>
          <w:rFonts w:ascii="Times New Roman" w:hAnsi="Times New Roman"/>
          <w:sz w:val="28"/>
        </w:rPr>
        <w:t xml:space="preserve"> ограничения привели к </w:t>
      </w:r>
      <w:proofErr w:type="spellStart"/>
      <w:r>
        <w:rPr>
          <w:rFonts w:ascii="Times New Roman" w:hAnsi="Times New Roman"/>
          <w:sz w:val="28"/>
        </w:rPr>
        <w:t>волатильности</w:t>
      </w:r>
      <w:proofErr w:type="spellEnd"/>
      <w:r>
        <w:rPr>
          <w:rFonts w:ascii="Times New Roman" w:hAnsi="Times New Roman"/>
          <w:sz w:val="28"/>
        </w:rPr>
        <w:t xml:space="preserve"> ключевой ставки Банка России, расширению дефицита ликвидности банк</w:t>
      </w:r>
      <w:r>
        <w:rPr>
          <w:rFonts w:ascii="Times New Roman" w:hAnsi="Times New Roman"/>
          <w:sz w:val="28"/>
        </w:rPr>
        <w:t>овского сектора, росту стоимости заемных средств.</w:t>
      </w:r>
    </w:p>
    <w:p w:rsidR="00CE100D" w:rsidRDefault="00B22BCE">
      <w:pPr>
        <w:widowControl w:val="0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году российская экономика вступила в фазу структурной трансформации для адаптации к новым условиям.</w:t>
      </w:r>
    </w:p>
    <w:p w:rsidR="00CE100D" w:rsidRDefault="00B22BCE">
      <w:pPr>
        <w:widowControl w:val="0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этим долговая политика будет направлена на обеспечение сбалансированности бюджета Елизаве</w:t>
      </w:r>
      <w:r>
        <w:rPr>
          <w:rFonts w:ascii="Times New Roman" w:hAnsi="Times New Roman"/>
          <w:sz w:val="28"/>
        </w:rPr>
        <w:t>тинского сельского поселения Азовского района с учетом текущих особенностей развития экономики страны, Ростовской области, Азовского района, в том числе Елизаветинского сельского поселения.</w:t>
      </w:r>
    </w:p>
    <w:p w:rsidR="00CE100D" w:rsidRDefault="00B22BCE">
      <w:pPr>
        <w:widowControl w:val="0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факторами, определяющими характер и направления долговой</w:t>
      </w:r>
      <w:r>
        <w:rPr>
          <w:rFonts w:ascii="Times New Roman" w:hAnsi="Times New Roman"/>
          <w:sz w:val="28"/>
        </w:rPr>
        <w:t xml:space="preserve"> политики, являются:</w:t>
      </w:r>
    </w:p>
    <w:p w:rsidR="00CE100D" w:rsidRDefault="00B22BCE">
      <w:pPr>
        <w:widowControl w:val="0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 налоговых и неналоговых доходов бюджета Елизаветинского сельского поселения Азовского района;</w:t>
      </w:r>
    </w:p>
    <w:p w:rsidR="00CE100D" w:rsidRDefault="00B22BCE">
      <w:pPr>
        <w:widowControl w:val="0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 расходов бюджета Елизаветинского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в рамках реализации мер по стабилизации экономики и социальной поддержки населения.</w:t>
      </w:r>
    </w:p>
    <w:p w:rsidR="00CE100D" w:rsidRDefault="00B22BCE">
      <w:pPr>
        <w:widowControl w:val="0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направлением долговой политики будет являться осуществление муниципальных заимствований на максимально выгодных условиях в об</w:t>
      </w:r>
      <w:r>
        <w:rPr>
          <w:rFonts w:ascii="Times New Roman" w:hAnsi="Times New Roman"/>
          <w:sz w:val="28"/>
        </w:rPr>
        <w:t xml:space="preserve">ъемах, необходимых для обеспечения сбалансированности бюджета Елизаветинского сельского поселения Азовского района. </w:t>
      </w:r>
    </w:p>
    <w:p w:rsidR="00CE100D" w:rsidRDefault="00B22BCE">
      <w:pPr>
        <w:widowControl w:val="0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объем заимствований будет определяться результатами исполнения бюджета Елизаветинского сельского поселения Азовского района и анал</w:t>
      </w:r>
      <w:r>
        <w:rPr>
          <w:rFonts w:ascii="Times New Roman" w:hAnsi="Times New Roman"/>
          <w:sz w:val="28"/>
        </w:rPr>
        <w:t>изом рынка финансовых услуг.</w:t>
      </w:r>
    </w:p>
    <w:p w:rsidR="00CE100D" w:rsidRDefault="00B22BCE">
      <w:pPr>
        <w:widowControl w:val="0"/>
        <w:numPr>
          <w:ilvl w:val="0"/>
          <w:numId w:val="1"/>
        </w:numPr>
        <w:tabs>
          <w:tab w:val="left" w:pos="709"/>
          <w:tab w:val="left" w:pos="3026"/>
          <w:tab w:val="left" w:pos="9639"/>
        </w:tabs>
        <w:spacing w:before="228" w:after="0" w:line="240" w:lineRule="auto"/>
        <w:ind w:left="360" w:right="89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 и задачи долговой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политики</w:t>
      </w:r>
    </w:p>
    <w:p w:rsidR="00CE100D" w:rsidRDefault="00B22BCE">
      <w:pPr>
        <w:widowControl w:val="0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pacing w:val="-5"/>
          <w:sz w:val="28"/>
        </w:rPr>
        <w:t xml:space="preserve">Долговая </w:t>
      </w:r>
      <w:r>
        <w:rPr>
          <w:rFonts w:ascii="Times New Roman" w:hAnsi="Times New Roman"/>
          <w:sz w:val="28"/>
        </w:rPr>
        <w:t>политика предусматривает установление конкретных результатов  в среднесрочной перспективе при управлении долговыми обязательствами, соотнесении рисков и объемов муниципальных заимствован</w:t>
      </w:r>
      <w:r>
        <w:rPr>
          <w:rFonts w:ascii="Times New Roman" w:hAnsi="Times New Roman"/>
          <w:sz w:val="28"/>
        </w:rPr>
        <w:t>ий, мониторинге  и управлении операциями, связанными с объемом, структурой и графиками платежей по муниципальному долгу Елизаветинского сельского поселения, создание условий для обеспечения возможности осуществления заимствований в  соответствии с Программ</w:t>
      </w:r>
      <w:r>
        <w:rPr>
          <w:rFonts w:ascii="Times New Roman" w:hAnsi="Times New Roman"/>
          <w:sz w:val="28"/>
        </w:rPr>
        <w:t>ой муниципальных внутренних заимствований Елизаветинского сельского поселения Азовского района на 2023 год и плановый</w:t>
      </w:r>
      <w:proofErr w:type="gramEnd"/>
      <w:r>
        <w:rPr>
          <w:rFonts w:ascii="Times New Roman" w:hAnsi="Times New Roman"/>
          <w:sz w:val="28"/>
        </w:rPr>
        <w:t xml:space="preserve"> период 2024 и 2025 годов.</w:t>
      </w:r>
    </w:p>
    <w:p w:rsidR="00CE100D" w:rsidRDefault="00B22BCE">
      <w:pPr>
        <w:widowControl w:val="0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цели долговой политики – обеспечение потребностей бюджета Елизаветинского сельского поселения Азовского</w:t>
      </w:r>
      <w:r>
        <w:rPr>
          <w:rFonts w:ascii="Times New Roman" w:hAnsi="Times New Roman"/>
          <w:sz w:val="28"/>
        </w:rPr>
        <w:t xml:space="preserve"> района в кредитных ресурсах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для </w:t>
      </w:r>
      <w:r>
        <w:rPr>
          <w:rFonts w:ascii="Times New Roman" w:hAnsi="Times New Roman"/>
          <w:spacing w:val="-3"/>
          <w:sz w:val="28"/>
        </w:rPr>
        <w:t xml:space="preserve">обеспечения сбалансированности бюджета поселения, своевременное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pacing w:val="-3"/>
          <w:sz w:val="28"/>
        </w:rPr>
        <w:t>полное исполнение долговых обязатель</w:t>
      </w:r>
      <w:proofErr w:type="gramStart"/>
      <w:r>
        <w:rPr>
          <w:rFonts w:ascii="Times New Roman" w:hAnsi="Times New Roman"/>
          <w:spacing w:val="-3"/>
          <w:sz w:val="28"/>
        </w:rPr>
        <w:t xml:space="preserve">ств </w:t>
      </w:r>
      <w:r>
        <w:rPr>
          <w:rFonts w:ascii="Times New Roman" w:hAnsi="Times New Roman"/>
          <w:sz w:val="28"/>
        </w:rPr>
        <w:t>пр</w:t>
      </w:r>
      <w:proofErr w:type="gramEnd"/>
      <w:r>
        <w:rPr>
          <w:rFonts w:ascii="Times New Roman" w:hAnsi="Times New Roman"/>
          <w:sz w:val="28"/>
        </w:rPr>
        <w:t xml:space="preserve">и сохранении финансовой </w:t>
      </w:r>
      <w:r>
        <w:rPr>
          <w:rFonts w:ascii="Times New Roman" w:hAnsi="Times New Roman"/>
          <w:sz w:val="28"/>
        </w:rPr>
        <w:lastRenderedPageBreak/>
        <w:t>устойчивости бюджета Елизаветинского сельского поселения Азовского района.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before="1" w:after="0" w:line="321" w:lineRule="exact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Целями долговой </w:t>
      </w:r>
      <w:r>
        <w:rPr>
          <w:rFonts w:ascii="Times New Roman" w:hAnsi="Times New Roman"/>
          <w:sz w:val="28"/>
        </w:rPr>
        <w:t>политики являются: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before="1"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ограничений параметров муниципального долга Елизаветинского сельского поселения, установленных бюджетным законодательством Российской Федерации;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before="2"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сохранение показателей и индикаторов долговой устойчивости Елизаветинского</w:t>
      </w:r>
      <w:r>
        <w:rPr>
          <w:rFonts w:ascii="Times New Roman" w:hAnsi="Times New Roman"/>
          <w:sz w:val="28"/>
        </w:rPr>
        <w:t xml:space="preserve"> сельского поселения в 2023 – 2025 годах в пределах безопасных значений;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after="0" w:line="319" w:lineRule="exact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своевременное исполнение долговых обязательств в полном объеме;</w:t>
      </w:r>
    </w:p>
    <w:p w:rsidR="00CE100D" w:rsidRDefault="00B22BCE">
      <w:pPr>
        <w:widowControl w:val="0"/>
        <w:tabs>
          <w:tab w:val="left" w:pos="709"/>
          <w:tab w:val="left" w:pos="2719"/>
          <w:tab w:val="left" w:pos="4093"/>
          <w:tab w:val="left" w:pos="4659"/>
          <w:tab w:val="left" w:pos="6662"/>
          <w:tab w:val="left" w:pos="9081"/>
          <w:tab w:val="left" w:pos="9639"/>
        </w:tabs>
        <w:spacing w:before="1"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минимизация расходов на обслуживание муниципального </w:t>
      </w:r>
      <w:r>
        <w:rPr>
          <w:rFonts w:ascii="Times New Roman" w:hAnsi="Times New Roman"/>
          <w:spacing w:val="-4"/>
          <w:sz w:val="28"/>
        </w:rPr>
        <w:t>долга Елизаветинского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before="1"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Ключевыми задачами, направленными на достижение целей долговой политики Елизаветинского сельского поселения, являются:</w:t>
      </w:r>
    </w:p>
    <w:p w:rsidR="00CE100D" w:rsidRDefault="00B22BCE">
      <w:pPr>
        <w:widowControl w:val="0"/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сложившейся системы управления муниципальным долгом Елизаветинского сельского поселения;</w:t>
      </w:r>
    </w:p>
    <w:p w:rsidR="00CE100D" w:rsidRDefault="00B22BCE">
      <w:pPr>
        <w:widowControl w:val="0"/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требований бюджетно</w:t>
      </w:r>
      <w:r>
        <w:rPr>
          <w:rFonts w:ascii="Times New Roman" w:hAnsi="Times New Roman"/>
          <w:sz w:val="28"/>
        </w:rPr>
        <w:t>го законодательства Российской Федерации по предельному размеру дефицита, объему муниципального долга и расходам на его обслуживание, а также недопущение нарушений в части предельного объема заимствований;</w:t>
      </w:r>
    </w:p>
    <w:p w:rsidR="00CE100D" w:rsidRDefault="00B22BCE">
      <w:pPr>
        <w:widowControl w:val="0"/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снижение рисков в сфере управления муниципальным </w:t>
      </w:r>
      <w:r>
        <w:rPr>
          <w:rFonts w:ascii="Times New Roman" w:hAnsi="Times New Roman"/>
          <w:spacing w:val="-4"/>
          <w:sz w:val="28"/>
        </w:rPr>
        <w:t>д</w:t>
      </w:r>
      <w:r>
        <w:rPr>
          <w:rFonts w:ascii="Times New Roman" w:hAnsi="Times New Roman"/>
          <w:spacing w:val="-4"/>
          <w:sz w:val="28"/>
        </w:rPr>
        <w:t>олгом Елизаветинского</w:t>
      </w:r>
      <w:r>
        <w:rPr>
          <w:rFonts w:ascii="Times New Roman" w:hAnsi="Times New Roman"/>
          <w:sz w:val="28"/>
        </w:rPr>
        <w:t xml:space="preserve"> сельского поселения;</w:t>
      </w:r>
    </w:p>
    <w:p w:rsidR="00CE100D" w:rsidRDefault="00B22BCE">
      <w:pPr>
        <w:widowControl w:val="0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исполнения долговых обязательств в полном </w:t>
      </w:r>
      <w:r>
        <w:rPr>
          <w:rFonts w:ascii="Times New Roman" w:hAnsi="Times New Roman"/>
          <w:spacing w:val="-4"/>
          <w:sz w:val="28"/>
        </w:rPr>
        <w:t xml:space="preserve">объеме </w:t>
      </w:r>
      <w:r>
        <w:rPr>
          <w:rFonts w:ascii="Times New Roman" w:hAnsi="Times New Roman"/>
          <w:sz w:val="28"/>
        </w:rPr>
        <w:t>и в установленные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сроки;</w:t>
      </w:r>
    </w:p>
    <w:p w:rsidR="00CE100D" w:rsidRDefault="00B22BCE">
      <w:pPr>
        <w:widowControl w:val="0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эффективности операций по управлению остатками средств на едином счете бюджета;</w:t>
      </w:r>
    </w:p>
    <w:p w:rsidR="00CE100D" w:rsidRDefault="00B22BCE">
      <w:pPr>
        <w:widowControl w:val="0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принятие новых долговых обязательств </w:t>
      </w:r>
      <w:r>
        <w:rPr>
          <w:rFonts w:ascii="Times New Roman" w:hAnsi="Times New Roman"/>
          <w:sz w:val="28"/>
        </w:rPr>
        <w:t xml:space="preserve">исходя из принципа исполнения всех обязательств своевременно и в полном объеме, с учетом </w:t>
      </w:r>
      <w:proofErr w:type="gramStart"/>
      <w:r>
        <w:rPr>
          <w:rFonts w:ascii="Times New Roman" w:hAnsi="Times New Roman"/>
          <w:sz w:val="28"/>
        </w:rPr>
        <w:t>результатов исполнения бюджета Елизаветинского сельского поселения Азовского района</w:t>
      </w:r>
      <w:proofErr w:type="gramEnd"/>
      <w:r>
        <w:rPr>
          <w:rFonts w:ascii="Times New Roman" w:hAnsi="Times New Roman"/>
          <w:sz w:val="28"/>
        </w:rPr>
        <w:t>;</w:t>
      </w:r>
    </w:p>
    <w:p w:rsidR="00CE100D" w:rsidRDefault="00B22BCE">
      <w:pPr>
        <w:widowControl w:val="0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сохранение объема муниципального долга Елизаветинского сельского поселения на экон</w:t>
      </w:r>
      <w:r>
        <w:rPr>
          <w:rFonts w:ascii="Times New Roman" w:hAnsi="Times New Roman"/>
          <w:sz w:val="28"/>
        </w:rPr>
        <w:t xml:space="preserve">омически безопасном уровне посредством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его объемом и расходами на его обслуживание;</w:t>
      </w:r>
    </w:p>
    <w:p w:rsidR="00CE100D" w:rsidRDefault="00B22BCE">
      <w:pPr>
        <w:widowControl w:val="0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гибкое реагирование на изменяющиеся условия финансовых рынков и использование наиболее оптимальных форм и сроков заимствований;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before="2"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осуществление муниципальных заимствований в пределах, необходимых для обеспечения </w:t>
      </w:r>
      <w:proofErr w:type="gramStart"/>
      <w:r>
        <w:rPr>
          <w:rFonts w:ascii="Times New Roman" w:hAnsi="Times New Roman"/>
          <w:sz w:val="28"/>
        </w:rPr>
        <w:t>исполнения принятых расходных обязательств бюджета Елизаветинского сельского поселения Азовского района</w:t>
      </w:r>
      <w:proofErr w:type="gramEnd"/>
      <w:r>
        <w:rPr>
          <w:rFonts w:ascii="Times New Roman" w:hAnsi="Times New Roman"/>
          <w:sz w:val="28"/>
        </w:rPr>
        <w:t>;</w:t>
      </w:r>
    </w:p>
    <w:p w:rsidR="00CE100D" w:rsidRDefault="00B22BCE">
      <w:pPr>
        <w:widowControl w:val="0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недопущение принятия и исполнения расходных обязательств, не отнесенн</w:t>
      </w:r>
      <w:r>
        <w:rPr>
          <w:rFonts w:ascii="Times New Roman" w:hAnsi="Times New Roman"/>
          <w:sz w:val="28"/>
        </w:rPr>
        <w:t>ых Конституцией Российской Федерации, федеральными и областными законами к полномочиям органов местного самоуправления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before="6"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установленных нормативов формирования расходов на оплату труда муниципальных служащих Елизаветинского сельского поселения.</w:t>
      </w:r>
    </w:p>
    <w:p w:rsidR="00CE100D" w:rsidRDefault="00B22BCE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9639"/>
        </w:tabs>
        <w:spacing w:before="227" w:after="0" w:line="240" w:lineRule="auto"/>
        <w:ind w:right="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Инс</w:t>
      </w:r>
      <w:r>
        <w:rPr>
          <w:rFonts w:ascii="Times New Roman" w:hAnsi="Times New Roman"/>
          <w:sz w:val="28"/>
        </w:rPr>
        <w:t>трументы реализации долговой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политики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before="228"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before="1"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направление дополнительных доходов, полученных при исполнении бюджета Елизаветинского сельского поселения Азовско</w:t>
      </w:r>
      <w:r>
        <w:rPr>
          <w:rFonts w:ascii="Times New Roman" w:hAnsi="Times New Roman"/>
          <w:sz w:val="28"/>
        </w:rPr>
        <w:t>го района, экономии по расходам, на досрочное погашение долговых обязательств Елизаветинского сельского поселения или замещение планируемых к привлечению заемных средств;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before="1"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заимствований исходя из фактического исполнения бюджета Елизаветинского с</w:t>
      </w:r>
      <w:r>
        <w:rPr>
          <w:rFonts w:ascii="Times New Roman" w:hAnsi="Times New Roman"/>
          <w:sz w:val="28"/>
        </w:rPr>
        <w:t>ельского поселения Азовского района и ситуации на финансовом рынке;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after="0" w:line="331" w:lineRule="exact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механизмов оперативного управления долговыми</w:t>
      </w:r>
      <w:r>
        <w:rPr>
          <w:rFonts w:ascii="Times New Roman" w:hAnsi="Times New Roman"/>
          <w:sz w:val="28"/>
        </w:rPr>
        <w:br/>
        <w:t>обязательствами;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after="0" w:line="331" w:lineRule="exact"/>
        <w:ind w:right="89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непривлечение</w:t>
      </w:r>
      <w:proofErr w:type="spellEnd"/>
      <w:r>
        <w:rPr>
          <w:rFonts w:ascii="Times New Roman" w:hAnsi="Times New Roman"/>
          <w:sz w:val="28"/>
        </w:rPr>
        <w:t xml:space="preserve"> заимствований при наличии остатков средств на счетах по учету средств бюджета Елизаветинского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района;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after="0" w:line="331" w:lineRule="exact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сокращение объема заимствований с учетом </w:t>
      </w:r>
      <w:proofErr w:type="gramStart"/>
      <w:r>
        <w:rPr>
          <w:rFonts w:ascii="Times New Roman" w:hAnsi="Times New Roman"/>
          <w:sz w:val="28"/>
        </w:rPr>
        <w:t>результатов исполнения</w:t>
      </w:r>
      <w:r>
        <w:rPr>
          <w:rFonts w:ascii="Times New Roman" w:hAnsi="Times New Roman"/>
          <w:sz w:val="28"/>
        </w:rPr>
        <w:br/>
        <w:t>бюджета Елизаветинского сельского поселения Азовского района</w:t>
      </w:r>
      <w:proofErr w:type="gramEnd"/>
      <w:r>
        <w:rPr>
          <w:rFonts w:ascii="Times New Roman" w:hAnsi="Times New Roman"/>
          <w:sz w:val="28"/>
        </w:rPr>
        <w:t>;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after="0" w:line="331" w:lineRule="exact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недопущение принятия новых расходных обязательств Елизаветинского сельского поселения, не о</w:t>
      </w:r>
      <w:r>
        <w:rPr>
          <w:rFonts w:ascii="Times New Roman" w:hAnsi="Times New Roman"/>
          <w:sz w:val="28"/>
        </w:rPr>
        <w:t>беспеченных стабильными источниками доходов;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уточнение сроков привлечения заемных средств, предусмотренных программой муниципальных заимствований, что означает перенос сроков привлечения новых заемных средств на более ранние или поздние периоды по сравнени</w:t>
      </w:r>
      <w:r>
        <w:rPr>
          <w:rFonts w:ascii="Times New Roman" w:hAnsi="Times New Roman"/>
          <w:sz w:val="28"/>
        </w:rPr>
        <w:t>ю с плановым распределением заимствований. Критерием определения необходимости корректировки является реальное исполнение бюджета Елизаветинского сельского поселения Азовского района, то есть фактическое поступление доходов и фактическое использование пред</w:t>
      </w:r>
      <w:r>
        <w:rPr>
          <w:rFonts w:ascii="Times New Roman" w:hAnsi="Times New Roman"/>
          <w:sz w:val="28"/>
        </w:rPr>
        <w:t>усмотренных бюджетом ассигнований, а также конъюнктура на рынке заимствований, когда за счет изменения ранее предусмотренных сроков привлечения заемных средств достигается сокращение расходов по обслуживанию муниципального долга Елизаветинского сельского п</w:t>
      </w:r>
      <w:r>
        <w:rPr>
          <w:rFonts w:ascii="Times New Roman" w:hAnsi="Times New Roman"/>
          <w:sz w:val="28"/>
        </w:rPr>
        <w:t>оселения;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непредоставление</w:t>
      </w:r>
      <w:proofErr w:type="spellEnd"/>
      <w:r>
        <w:rPr>
          <w:rFonts w:ascii="Times New Roman" w:hAnsi="Times New Roman"/>
          <w:sz w:val="28"/>
        </w:rPr>
        <w:t xml:space="preserve"> муниципальных гарантий Елизаветинского сельского поселения;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after="0" w:line="240" w:lineRule="auto"/>
        <w:ind w:right="8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осуществление постоянного мониторинга соответствия параметров дефицита и муниципального долга Елизаветинского сельского поселения ограничениям, установленным Бюджетным </w:t>
      </w:r>
      <w:hyperlink r:id="rId7" w:history="1">
        <w:r>
          <w:rPr>
            <w:rFonts w:ascii="Times New Roman" w:hAnsi="Times New Roman"/>
            <w:sz w:val="28"/>
          </w:rPr>
          <w:t xml:space="preserve">кодексом </w:t>
        </w:r>
      </w:hyperlink>
      <w:r>
        <w:rPr>
          <w:rFonts w:ascii="Times New Roman" w:hAnsi="Times New Roman"/>
          <w:sz w:val="28"/>
        </w:rPr>
        <w:t>Российской Федерации и заключенным с Министерством финансов Ростовской области соглашением;</w:t>
      </w:r>
    </w:p>
    <w:p w:rsidR="00CE100D" w:rsidRDefault="00B22BCE">
      <w:pPr>
        <w:widowControl w:val="0"/>
        <w:tabs>
          <w:tab w:val="left" w:pos="709"/>
          <w:tab w:val="left" w:pos="9639"/>
        </w:tabs>
        <w:spacing w:after="0" w:line="240" w:lineRule="auto"/>
        <w:ind w:right="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обеспечение информационной прозрачности (откры</w:t>
      </w:r>
      <w:r>
        <w:rPr>
          <w:rFonts w:ascii="Times New Roman" w:hAnsi="Times New Roman"/>
          <w:sz w:val="28"/>
        </w:rPr>
        <w:t>тости) в вопросах долговой политики.</w:t>
      </w:r>
    </w:p>
    <w:p w:rsidR="00CE100D" w:rsidRDefault="00B22BCE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9639"/>
        </w:tabs>
        <w:spacing w:before="227" w:after="0" w:line="240" w:lineRule="auto"/>
        <w:ind w:right="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рисков для бюджета поселения, возникающих в процессе управления муниципальным долгом Елизаветинского сельского </w:t>
      </w:r>
      <w:r>
        <w:rPr>
          <w:rFonts w:ascii="Times New Roman" w:hAnsi="Times New Roman"/>
          <w:sz w:val="28"/>
        </w:rPr>
        <w:lastRenderedPageBreak/>
        <w:t>поселения</w:t>
      </w:r>
    </w:p>
    <w:p w:rsidR="00CE100D" w:rsidRDefault="00B22BCE">
      <w:pPr>
        <w:widowControl w:val="0"/>
        <w:spacing w:after="0" w:line="240" w:lineRule="auto"/>
        <w:ind w:left="102" w:right="89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осуществлении долговой политики, планировании и привлечении заимствований необходимо уч</w:t>
      </w:r>
      <w:r>
        <w:rPr>
          <w:rFonts w:ascii="Times New Roman" w:hAnsi="Times New Roman"/>
          <w:sz w:val="28"/>
        </w:rPr>
        <w:t xml:space="preserve">итывать возникающие риски. Под риском </w:t>
      </w:r>
      <w:r>
        <w:rPr>
          <w:rFonts w:ascii="Times New Roman" w:hAnsi="Times New Roman"/>
          <w:spacing w:val="-3"/>
          <w:sz w:val="28"/>
        </w:rPr>
        <w:t xml:space="preserve">понимается возникновение финансовых </w:t>
      </w:r>
      <w:r>
        <w:rPr>
          <w:rFonts w:ascii="Times New Roman" w:hAnsi="Times New Roman"/>
          <w:sz w:val="28"/>
        </w:rPr>
        <w:t xml:space="preserve">потерь </w:t>
      </w:r>
      <w:r>
        <w:rPr>
          <w:rFonts w:ascii="Times New Roman" w:hAnsi="Times New Roman"/>
          <w:spacing w:val="-3"/>
          <w:sz w:val="28"/>
        </w:rPr>
        <w:t>бюджета 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pacing w:val="-3"/>
          <w:sz w:val="28"/>
        </w:rPr>
        <w:t xml:space="preserve"> Азовского района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pacing w:val="-3"/>
          <w:sz w:val="28"/>
        </w:rPr>
        <w:t xml:space="preserve">результате </w:t>
      </w:r>
      <w:r>
        <w:rPr>
          <w:rFonts w:ascii="Times New Roman" w:hAnsi="Times New Roman"/>
          <w:sz w:val="28"/>
        </w:rPr>
        <w:t xml:space="preserve">наступления определенных событий или совершения определенных действий, которые не могут быть заранее </w:t>
      </w:r>
      <w:r>
        <w:rPr>
          <w:rFonts w:ascii="Times New Roman" w:hAnsi="Times New Roman"/>
          <w:sz w:val="28"/>
        </w:rPr>
        <w:t>однозначно спрогнозированы.</w:t>
      </w:r>
    </w:p>
    <w:p w:rsidR="00CE100D" w:rsidRDefault="00B22BCE">
      <w:pPr>
        <w:widowControl w:val="0"/>
        <w:spacing w:after="0" w:line="317" w:lineRule="exact"/>
        <w:ind w:right="89" w:firstLine="7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учетом текущего состояния муниципального долга Елизаветинского сельского поселения основным риском является следующие риски:</w:t>
      </w:r>
    </w:p>
    <w:p w:rsidR="00CE100D" w:rsidRDefault="00B22BCE">
      <w:pPr>
        <w:widowControl w:val="0"/>
        <w:spacing w:after="0" w:line="317" w:lineRule="exact"/>
        <w:ind w:right="89" w:firstLine="7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процентный риск;</w:t>
      </w:r>
    </w:p>
    <w:p w:rsidR="00CE100D" w:rsidRDefault="00B22BCE">
      <w:pPr>
        <w:widowControl w:val="0"/>
        <w:spacing w:after="0" w:line="317" w:lineRule="exact"/>
        <w:ind w:right="89" w:firstLine="7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риск неисполнения прогноза по налоговым и неналоговым доходам бюджета Елизаветин</w:t>
      </w:r>
      <w:r>
        <w:rPr>
          <w:rFonts w:ascii="Times New Roman" w:hAnsi="Times New Roman"/>
          <w:sz w:val="28"/>
        </w:rPr>
        <w:t>ского сельского поселения Азовского района.</w:t>
      </w:r>
    </w:p>
    <w:p w:rsidR="00CE100D" w:rsidRDefault="00B22BCE">
      <w:pPr>
        <w:widowControl w:val="0"/>
        <w:spacing w:after="0" w:line="317" w:lineRule="exact"/>
        <w:ind w:right="89" w:firstLine="7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Процентный риск - вероятность </w:t>
      </w:r>
      <w:proofErr w:type="gramStart"/>
      <w:r>
        <w:rPr>
          <w:rFonts w:ascii="Times New Roman" w:hAnsi="Times New Roman"/>
          <w:sz w:val="28"/>
        </w:rPr>
        <w:t>увеличения суммы расходов бюджета Елизаветинского сельского поселения Азовского района</w:t>
      </w:r>
      <w:proofErr w:type="gramEnd"/>
      <w:r>
        <w:rPr>
          <w:rFonts w:ascii="Times New Roman" w:hAnsi="Times New Roman"/>
          <w:sz w:val="28"/>
        </w:rPr>
        <w:t xml:space="preserve"> на обслуживание муниципального долга Елизаветинского</w:t>
      </w:r>
      <w:r>
        <w:rPr>
          <w:rFonts w:ascii="Times New Roman" w:hAnsi="Times New Roman"/>
          <w:sz w:val="28"/>
        </w:rPr>
        <w:t xml:space="preserve"> сельского поселения вследствие увеличения процентных ставок по вновь привлекаемым кредитам от кредитных организаций. Оценка риска осуществляется путем анализа стоимости обслуживания кредитов кредитных организаций при различных сценариях изменения процентн</w:t>
      </w:r>
      <w:r>
        <w:rPr>
          <w:rFonts w:ascii="Times New Roman" w:hAnsi="Times New Roman"/>
          <w:sz w:val="28"/>
        </w:rPr>
        <w:t>ых ставок на рынке финансовых услуг, планирования и привлечения новых муниципальных заимствований путем выбора таких инструментов реализации долговой политики, для которых данный риск отсутствует либо минимален.</w:t>
      </w:r>
    </w:p>
    <w:p w:rsidR="00CE100D" w:rsidRDefault="00B22BCE">
      <w:pPr>
        <w:widowControl w:val="0"/>
        <w:spacing w:after="0" w:line="317" w:lineRule="exact"/>
        <w:ind w:right="89" w:firstLine="7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 неисполнения прогноза по налоговым и не</w:t>
      </w:r>
      <w:r>
        <w:rPr>
          <w:rFonts w:ascii="Times New Roman" w:hAnsi="Times New Roman"/>
          <w:sz w:val="28"/>
        </w:rPr>
        <w:t>налоговым доходам бюджета Елизаветинского сельского поселения Азовского района - вероятность возникновения выпадающих доходов, что приводит к неисполнению долговых и социальных обязательств Елизаветинского сельского поселения.</w:t>
      </w:r>
    </w:p>
    <w:p w:rsidR="00CE100D" w:rsidRDefault="00B22BCE">
      <w:pPr>
        <w:widowControl w:val="0"/>
        <w:spacing w:before="4" w:after="0" w:line="240" w:lineRule="auto"/>
        <w:ind w:left="102" w:right="89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по минимизации ри</w:t>
      </w:r>
      <w:r>
        <w:rPr>
          <w:rFonts w:ascii="Times New Roman" w:hAnsi="Times New Roman"/>
          <w:sz w:val="28"/>
        </w:rPr>
        <w:t>сков, связанных с осуществлением заимствований, позволят более обоснованно и маневренно реагировать на возникающие кризисные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явления.</w:t>
      </w:r>
    </w:p>
    <w:p w:rsidR="00CE100D" w:rsidRDefault="00B22BCE">
      <w:pPr>
        <w:widowControl w:val="0"/>
        <w:spacing w:before="1" w:after="0" w:line="240" w:lineRule="auto"/>
        <w:ind w:right="89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Кроме того, к рискам при реализации долговой политики можно отнести </w:t>
      </w:r>
      <w:proofErr w:type="spellStart"/>
      <w:r>
        <w:rPr>
          <w:rFonts w:ascii="Times New Roman" w:hAnsi="Times New Roman"/>
          <w:sz w:val="28"/>
        </w:rPr>
        <w:t>санкционные</w:t>
      </w:r>
      <w:proofErr w:type="spellEnd"/>
      <w:r>
        <w:rPr>
          <w:rFonts w:ascii="Times New Roman" w:hAnsi="Times New Roman"/>
          <w:sz w:val="28"/>
        </w:rPr>
        <w:t xml:space="preserve"> ограничения, вводимые недружественными гос</w:t>
      </w:r>
      <w:r>
        <w:rPr>
          <w:rFonts w:ascii="Times New Roman" w:hAnsi="Times New Roman"/>
          <w:sz w:val="28"/>
        </w:rPr>
        <w:t>ударствами, в результате которых возможно снижение поступлений налоговых и неналоговых  доходов в бюджет Елизаветинского сельского поселения Азовского района и увеличение дефицита бюджета Елизаветинского сельского поселения Азовского района.</w:t>
      </w:r>
      <w:proofErr w:type="gramEnd"/>
    </w:p>
    <w:p w:rsidR="00CE100D" w:rsidRDefault="00B22BCE">
      <w:pPr>
        <w:widowControl w:val="0"/>
        <w:spacing w:before="1" w:after="0" w:line="240" w:lineRule="auto"/>
        <w:ind w:left="102" w:right="89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снижен</w:t>
      </w:r>
      <w:r>
        <w:rPr>
          <w:rFonts w:ascii="Times New Roman" w:hAnsi="Times New Roman"/>
          <w:sz w:val="28"/>
        </w:rPr>
        <w:t>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доходов, финансирования расходов, привлечения муниципальных заимствований, а также анализа исполнения бюджета пр</w:t>
      </w:r>
      <w:r>
        <w:rPr>
          <w:rFonts w:ascii="Times New Roman" w:hAnsi="Times New Roman"/>
          <w:sz w:val="28"/>
        </w:rPr>
        <w:t>едыдущих лет.</w:t>
      </w:r>
    </w:p>
    <w:p w:rsidR="00CE100D" w:rsidRDefault="00B22BCE">
      <w:pPr>
        <w:widowControl w:val="0"/>
        <w:numPr>
          <w:ilvl w:val="0"/>
          <w:numId w:val="1"/>
        </w:numPr>
        <w:spacing w:before="1" w:after="0" w:line="240" w:lineRule="auto"/>
        <w:ind w:right="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Дополнительные меры, способствующие</w:t>
      </w:r>
    </w:p>
    <w:p w:rsidR="00CE100D" w:rsidRDefault="00B22BCE">
      <w:pPr>
        <w:widowControl w:val="0"/>
        <w:spacing w:before="1" w:after="0" w:line="240" w:lineRule="auto"/>
        <w:ind w:left="102" w:right="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эффективной реализации долговой</w:t>
      </w:r>
      <w:r>
        <w:rPr>
          <w:rFonts w:ascii="Times New Roman" w:hAnsi="Times New Roman"/>
          <w:spacing w:val="-19"/>
          <w:sz w:val="28"/>
        </w:rPr>
        <w:t xml:space="preserve"> </w:t>
      </w:r>
      <w:r>
        <w:rPr>
          <w:rFonts w:ascii="Times New Roman" w:hAnsi="Times New Roman"/>
          <w:sz w:val="28"/>
        </w:rPr>
        <w:t>политики</w:t>
      </w:r>
    </w:p>
    <w:p w:rsidR="00CE100D" w:rsidRDefault="00B22BCE">
      <w:pPr>
        <w:widowControl w:val="0"/>
        <w:spacing w:after="0" w:line="240" w:lineRule="auto"/>
        <w:ind w:left="102" w:right="89" w:firstLine="707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Эффективной реализации долговой политики в 2023 году и плановом периоде </w:t>
      </w:r>
      <w:r>
        <w:rPr>
          <w:rFonts w:ascii="Times New Roman" w:hAnsi="Times New Roman"/>
          <w:spacing w:val="-3"/>
          <w:sz w:val="28"/>
        </w:rPr>
        <w:t>2024 и 2025 годов будет способствовать:</w:t>
      </w:r>
    </w:p>
    <w:p w:rsidR="00CE100D" w:rsidRDefault="00B22BCE">
      <w:pPr>
        <w:widowControl w:val="0"/>
        <w:spacing w:after="0" w:line="240" w:lineRule="auto"/>
        <w:ind w:left="102" w:right="89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3"/>
          <w:sz w:val="28"/>
        </w:rPr>
        <w:t>исполнение Плана мероприятий по росту доходного потен</w:t>
      </w:r>
      <w:r>
        <w:rPr>
          <w:rFonts w:ascii="Times New Roman" w:hAnsi="Times New Roman"/>
          <w:spacing w:val="-3"/>
          <w:sz w:val="28"/>
        </w:rPr>
        <w:t>циала, оптимизации расходов и сокращению муниципального долга Елизаветинского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pacing w:val="-3"/>
          <w:sz w:val="28"/>
        </w:rPr>
        <w:t>до 2024 года,</w:t>
      </w:r>
      <w:r>
        <w:rPr>
          <w:rFonts w:ascii="Times New Roman" w:hAnsi="Times New Roman"/>
          <w:sz w:val="28"/>
        </w:rPr>
        <w:t xml:space="preserve"> утвержденного постановлением Администрации Елизаветинского сельского поселения от 15.10.2018 № 110 (в редакции от 03.06.2019 № 78, от 17.07.2019</w:t>
      </w:r>
      <w:r>
        <w:rPr>
          <w:rFonts w:ascii="Times New Roman" w:hAnsi="Times New Roman"/>
          <w:sz w:val="28"/>
        </w:rPr>
        <w:t xml:space="preserve"> № 101, от 27.11.2020 № 156,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25.10.2021 № 114);</w:t>
      </w:r>
    </w:p>
    <w:p w:rsidR="00CE100D" w:rsidRDefault="00B22BCE">
      <w:pPr>
        <w:widowControl w:val="0"/>
        <w:spacing w:before="1" w:after="0" w:line="240" w:lineRule="auto"/>
        <w:ind w:left="102" w:right="89" w:firstLine="707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выполнение целевых показателей (индикаторов), предусмотренных</w:t>
      </w:r>
      <w:hyperlink r:id="rId8" w:history="1">
        <w:r>
          <w:rPr>
            <w:rFonts w:ascii="Times New Roman" w:hAnsi="Times New Roman"/>
            <w:spacing w:val="-3"/>
            <w:sz w:val="28"/>
          </w:rPr>
          <w:t xml:space="preserve"> подпрограммой</w:t>
        </w:r>
      </w:hyperlink>
      <w:r>
        <w:rPr>
          <w:rFonts w:ascii="Times New Roman" w:hAnsi="Times New Roman"/>
          <w:spacing w:val="-3"/>
          <w:sz w:val="28"/>
        </w:rPr>
        <w:t xml:space="preserve"> «Управление муниципальным долгом 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pacing w:val="-3"/>
          <w:sz w:val="28"/>
        </w:rPr>
        <w:t>» муниципальной программы Елизаветинского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pacing w:val="-3"/>
          <w:sz w:val="28"/>
        </w:rPr>
        <w:t xml:space="preserve">«Управление муниципальными финансами и создание условий для эффективного управления </w:t>
      </w:r>
      <w:r>
        <w:rPr>
          <w:rFonts w:ascii="Times New Roman" w:hAnsi="Times New Roman"/>
          <w:spacing w:val="-3"/>
          <w:sz w:val="28"/>
        </w:rPr>
        <w:t>муниципальными финансами», утвержденной постановлением Администрации Елизаветинского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pacing w:val="-3"/>
          <w:sz w:val="28"/>
        </w:rPr>
        <w:t>от 31.10.2018 № 133.</w:t>
      </w:r>
    </w:p>
    <w:p w:rsidR="00CE100D" w:rsidRDefault="00CE100D">
      <w:pPr>
        <w:widowControl w:val="0"/>
        <w:tabs>
          <w:tab w:val="left" w:pos="7883"/>
        </w:tabs>
        <w:spacing w:after="0" w:line="240" w:lineRule="auto"/>
        <w:ind w:left="103"/>
        <w:rPr>
          <w:rFonts w:ascii="Times New Roman" w:hAnsi="Times New Roman"/>
          <w:sz w:val="28"/>
        </w:rPr>
      </w:pPr>
    </w:p>
    <w:p w:rsidR="00CE100D" w:rsidRDefault="00CE100D">
      <w:pPr>
        <w:widowControl w:val="0"/>
        <w:tabs>
          <w:tab w:val="left" w:pos="7883"/>
        </w:tabs>
        <w:spacing w:after="0" w:line="240" w:lineRule="auto"/>
        <w:ind w:left="103"/>
        <w:rPr>
          <w:rFonts w:ascii="Times New Roman" w:hAnsi="Times New Roman"/>
          <w:sz w:val="28"/>
        </w:rPr>
      </w:pPr>
    </w:p>
    <w:p w:rsidR="00CE100D" w:rsidRDefault="00CE100D">
      <w:pPr>
        <w:widowControl w:val="0"/>
        <w:tabs>
          <w:tab w:val="left" w:pos="7883"/>
        </w:tabs>
        <w:spacing w:after="0" w:line="240" w:lineRule="auto"/>
        <w:ind w:left="103"/>
        <w:rPr>
          <w:rFonts w:ascii="Times New Roman" w:hAnsi="Times New Roman"/>
          <w:sz w:val="28"/>
        </w:rPr>
      </w:pPr>
    </w:p>
    <w:p w:rsidR="00CE100D" w:rsidRDefault="00B22BCE">
      <w:pPr>
        <w:widowControl w:val="0"/>
        <w:tabs>
          <w:tab w:val="left" w:pos="7883"/>
        </w:tabs>
        <w:spacing w:after="0" w:line="240" w:lineRule="auto"/>
        <w:ind w:left="103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 xml:space="preserve"> Глава Администрации</w:t>
      </w:r>
      <w:r>
        <w:rPr>
          <w:rFonts w:ascii="Times New Roman" w:hAnsi="Times New Roman"/>
          <w:spacing w:val="-2"/>
          <w:sz w:val="28"/>
        </w:rPr>
        <w:t xml:space="preserve"> </w:t>
      </w:r>
    </w:p>
    <w:p w:rsidR="00CE100D" w:rsidRDefault="00B22BCE">
      <w:pPr>
        <w:widowControl w:val="0"/>
        <w:tabs>
          <w:tab w:val="left" w:pos="7883"/>
        </w:tabs>
        <w:spacing w:after="0" w:line="240" w:lineRule="auto"/>
        <w:ind w:left="103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Елизаветинского</w:t>
      </w:r>
    </w:p>
    <w:p w:rsidR="00CE100D" w:rsidRDefault="00B22BCE">
      <w:pPr>
        <w:widowControl w:val="0"/>
        <w:tabs>
          <w:tab w:val="left" w:pos="7883"/>
        </w:tabs>
        <w:spacing w:after="0" w:line="240" w:lineRule="auto"/>
        <w:ind w:left="103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сельского поселения                                                                         В.Н. Тимофеев</w:t>
      </w:r>
    </w:p>
    <w:sectPr w:rsidR="00CE100D" w:rsidSect="00CE100D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294"/>
    <w:multiLevelType w:val="multilevel"/>
    <w:tmpl w:val="9F9CB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00D"/>
    <w:rsid w:val="00B22BCE"/>
    <w:rsid w:val="00CE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E100D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CE100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E100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E100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E100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E100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E100D"/>
    <w:rPr>
      <w:sz w:val="22"/>
    </w:rPr>
  </w:style>
  <w:style w:type="paragraph" w:styleId="21">
    <w:name w:val="toc 2"/>
    <w:next w:val="a"/>
    <w:link w:val="22"/>
    <w:uiPriority w:val="39"/>
    <w:rsid w:val="00CE100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E100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E100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E100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E100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E100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E100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E100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E100D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CE100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E100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E100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E100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CE100D"/>
    <w:rPr>
      <w:color w:val="0000FF"/>
      <w:u w:val="single"/>
    </w:rPr>
  </w:style>
  <w:style w:type="character" w:styleId="a3">
    <w:name w:val="Hyperlink"/>
    <w:link w:val="12"/>
    <w:rsid w:val="00CE100D"/>
    <w:rPr>
      <w:color w:val="0000FF"/>
      <w:u w:val="single"/>
    </w:rPr>
  </w:style>
  <w:style w:type="paragraph" w:customStyle="1" w:styleId="Footnote">
    <w:name w:val="Footnote"/>
    <w:link w:val="Footnote0"/>
    <w:rsid w:val="00CE100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E100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E100D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CE100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E100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E100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E100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E100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E100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E100D"/>
    <w:rPr>
      <w:rFonts w:ascii="XO Thames" w:hAnsi="XO Thames"/>
      <w:sz w:val="28"/>
    </w:rPr>
  </w:style>
  <w:style w:type="paragraph" w:styleId="a4">
    <w:name w:val="Body Text"/>
    <w:basedOn w:val="a"/>
    <w:link w:val="a5"/>
    <w:rsid w:val="00CE100D"/>
    <w:pPr>
      <w:widowControl w:val="0"/>
      <w:spacing w:after="0" w:line="240" w:lineRule="auto"/>
      <w:ind w:left="103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1"/>
    <w:link w:val="a4"/>
    <w:rsid w:val="00CE100D"/>
    <w:rPr>
      <w:rFonts w:ascii="Times New Roman" w:hAnsi="Times New Roman"/>
      <w:sz w:val="28"/>
    </w:rPr>
  </w:style>
  <w:style w:type="paragraph" w:customStyle="1" w:styleId="15">
    <w:name w:val="Основной шрифт абзаца1"/>
    <w:link w:val="51"/>
    <w:rsid w:val="00CE100D"/>
  </w:style>
  <w:style w:type="paragraph" w:styleId="51">
    <w:name w:val="toc 5"/>
    <w:next w:val="a"/>
    <w:link w:val="52"/>
    <w:uiPriority w:val="39"/>
    <w:rsid w:val="00CE100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E100D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CE100D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CE100D"/>
    <w:rPr>
      <w:rFonts w:ascii="XO Thames" w:hAnsi="XO Thames"/>
      <w:i/>
      <w:sz w:val="24"/>
    </w:rPr>
  </w:style>
  <w:style w:type="paragraph" w:styleId="a8">
    <w:name w:val="No Spacing"/>
    <w:link w:val="a9"/>
    <w:rsid w:val="00CE100D"/>
    <w:rPr>
      <w:sz w:val="22"/>
    </w:rPr>
  </w:style>
  <w:style w:type="character" w:customStyle="1" w:styleId="a9">
    <w:name w:val="Без интервала Знак"/>
    <w:link w:val="a8"/>
    <w:rsid w:val="00CE100D"/>
    <w:rPr>
      <w:sz w:val="22"/>
    </w:rPr>
  </w:style>
  <w:style w:type="paragraph" w:styleId="aa">
    <w:name w:val="Title"/>
    <w:next w:val="a"/>
    <w:link w:val="ab"/>
    <w:uiPriority w:val="10"/>
    <w:qFormat/>
    <w:rsid w:val="00CE100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CE100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E100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E100D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2B1EAFD855FF7A1978BC75D4DB29BE250ED982407A5FE070A43CBAC4B1A5B20203345894141689125808BA0166119DBA43878E9898E1843B73FC234YFo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4CBBFCBC37DE1628098A19495A6681FBBCC20A4D17FB960FDD6E1161A3p8T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izavetovskoe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0774-30CE-4354-9017-2325D2A1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2203</Words>
  <Characters>12561</Characters>
  <Application>Microsoft Office Word</Application>
  <DocSecurity>0</DocSecurity>
  <Lines>104</Lines>
  <Paragraphs>29</Paragraphs>
  <ScaleCrop>false</ScaleCrop>
  <Company/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2022-12-19T12:22:00Z</dcterms:created>
  <dcterms:modified xsi:type="dcterms:W3CDTF">2022-12-19T12:46:00Z</dcterms:modified>
</cp:coreProperties>
</file>