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17.08.2023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161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                                             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«Озеленение те</w:t>
      </w:r>
      <w:r>
        <w:rPr>
          <w:sz w:val="28"/>
        </w:rPr>
        <w:t>р</w:t>
      </w:r>
      <w:r>
        <w:rPr>
          <w:sz w:val="28"/>
        </w:rPr>
        <w:t>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</w:t>
      </w:r>
      <w:r>
        <w:rPr>
          <w:sz w:val="28"/>
        </w:rPr>
        <w:t>ского поселения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1 полугодие 2023 года</w:t>
      </w:r>
    </w:p>
    <w:p w14:paraId="0D000000">
      <w:pPr>
        <w:rPr>
          <w:b w:val="1"/>
          <w:sz w:val="28"/>
        </w:rPr>
      </w:pPr>
    </w:p>
    <w:p w14:paraId="0E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«Озеленение территории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полугодие</w:t>
      </w:r>
      <w:r>
        <w:rPr>
          <w:sz w:val="28"/>
        </w:rPr>
        <w:t xml:space="preserve"> 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</w:t>
      </w:r>
      <w:r>
        <w:rPr>
          <w:sz w:val="28"/>
        </w:rPr>
        <w:t xml:space="preserve">                                  В.Н. Тимофеев</w:t>
      </w:r>
    </w:p>
    <w:p w14:paraId="19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постановления</w:t>
      </w:r>
      <w:r>
        <w:rPr>
          <w:sz w:val="26"/>
        </w:rPr>
        <w:t xml:space="preserve"> администрации Елизаветинского</w:t>
      </w:r>
      <w:r>
        <w:rPr>
          <w:sz w:val="26"/>
        </w:rPr>
        <w:t xml:space="preserve"> </w:t>
      </w: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______2023</w:t>
      </w:r>
      <w:r>
        <w:rPr>
          <w:sz w:val="26"/>
        </w:rPr>
        <w:t xml:space="preserve"> 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 xml:space="preserve"> ____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>«Озеленение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»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</w:rPr>
        <w:t xml:space="preserve">а </w:t>
      </w:r>
      <w:r>
        <w:rPr>
          <w:sz w:val="28"/>
        </w:rPr>
        <w:t>1</w:t>
      </w:r>
      <w:r>
        <w:rPr>
          <w:sz w:val="28"/>
        </w:rPr>
        <w:t xml:space="preserve"> полугодие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08"/>
        <w:gridCol w:w="2826"/>
        <w:gridCol w:w="1480"/>
        <w:gridCol w:w="2111"/>
        <w:gridCol w:w="1425"/>
        <w:gridCol w:w="1481"/>
        <w:gridCol w:w="1480"/>
        <w:gridCol w:w="1076"/>
        <w:gridCol w:w="1076"/>
        <w:gridCol w:w="1346"/>
      </w:tblGrid>
      <w:tr>
        <w:trPr>
          <w:trHeight w:hRule="atLeast" w:val="863"/>
          <w:tblHeader/>
        </w:trPr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3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8"/>
          <w:tblHeader/>
        </w:trPr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3"/>
          <w:tblHeader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01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«Озеленение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Елизаветинского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spacing w:line="240" w:lineRule="auto"/>
              <w:ind/>
              <w:rPr>
                <w:sz w:val="24"/>
              </w:rPr>
            </w:pPr>
            <w:r>
              <w:rPr>
                <w:sz w:val="24"/>
                <w:highlight w:val="white"/>
              </w:rPr>
              <w:t>Расходы на посадку  зеленых насаждений</w:t>
            </w:r>
          </w:p>
          <w:p w14:paraId="3E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</w:p>
        </w:tc>
        <w:tc>
          <w:tcPr>
            <w:tcW w:type="dxa" w:w="148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ция Елиз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4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/>
          <w:p w14:paraId="47000000"/>
          <w:p w14:paraId="48000000"/>
          <w:p w14:paraId="49000000">
            <w:r>
              <w:t>Отсутствие заключенных договоров</w:t>
            </w:r>
          </w:p>
        </w:tc>
      </w:tr>
      <w:tr>
        <w:trPr>
          <w:trHeight w:hRule="atLeast" w:val="364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8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spacing w:line="240" w:lineRule="auto"/>
              <w:ind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на инвентаризацию зеленых насаждений</w:t>
            </w:r>
          </w:p>
        </w:tc>
        <w:tc>
          <w:tcPr>
            <w:tcW w:type="dxa" w:w="148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rPr>
                <w:sz w:val="24"/>
              </w:rPr>
            </w:pPr>
          </w:p>
        </w:tc>
        <w:tc>
          <w:tcPr>
            <w:tcW w:type="dxa" w:w="21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type="dxa" w:w="1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4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88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sz w:val="24"/>
              </w:rPr>
            </w:pPr>
          </w:p>
        </w:tc>
        <w:tc>
          <w:tcPr>
            <w:tcW w:type="dxa" w:w="2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r>
              <w:rPr>
                <w:b w:val="1"/>
                <w:sz w:val="24"/>
              </w:rPr>
              <w:t xml:space="preserve">          </w:t>
            </w: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</w:t>
            </w: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rPr>
                <w:b w:val="1"/>
                <w:sz w:val="24"/>
              </w:rPr>
              <w:t xml:space="preserve">       0,0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</w:tbl>
    <w:p w14:paraId="5D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E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F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1"/>
    <w:link w:val="Style_16_ch"/>
    <w:rPr>
      <w:rFonts w:ascii="Courier New" w:hAnsi="Courier New"/>
      <w:color w:val="000000"/>
      <w:spacing w:val="0"/>
      <w:sz w:val="18"/>
      <w:highlight w:val="white"/>
    </w:rPr>
  </w:style>
  <w:style w:styleId="Style_16_ch" w:type="character">
    <w:name w:val="Основной текст1"/>
    <w:link w:val="Style_16"/>
    <w:rPr>
      <w:rFonts w:ascii="Courier New" w:hAnsi="Courier New"/>
      <w:color w:val="000000"/>
      <w:spacing w:val="0"/>
      <w:sz w:val="18"/>
      <w:highlight w:val="white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Postan"/>
    <w:basedOn w:val="Style_9"/>
    <w:link w:val="Style_19_ch"/>
    <w:pPr>
      <w:ind/>
      <w:jc w:val="center"/>
    </w:pPr>
    <w:rPr>
      <w:sz w:val="28"/>
    </w:rPr>
  </w:style>
  <w:style w:styleId="Style_19_ch" w:type="character">
    <w:name w:val="Postan"/>
    <w:basedOn w:val="Style_9_ch"/>
    <w:link w:val="Style_19"/>
    <w:rPr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0" w:type="paragraph">
    <w:name w:val="Отчетный"/>
    <w:basedOn w:val="Style_9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9_ch"/>
    <w:link w:val="Style_20"/>
    <w:rPr>
      <w:sz w:val="26"/>
    </w:rPr>
  </w:style>
  <w:style w:styleId="Style_21" w:type="paragraph">
    <w:name w:val="toc 3"/>
    <w:next w:val="Style_9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Гипертекстовая ссылка"/>
    <w:link w:val="Style_22_ch"/>
    <w:rPr>
      <w:color w:val="000000"/>
      <w:sz w:val="26"/>
    </w:rPr>
  </w:style>
  <w:style w:styleId="Style_22_ch" w:type="character">
    <w:name w:val="Гипертекстовая ссылка"/>
    <w:link w:val="Style_22"/>
    <w:rPr>
      <w:color w:val="000000"/>
      <w:sz w:val="26"/>
    </w:rPr>
  </w:style>
  <w:style w:styleId="Style_23" w:type="paragraph">
    <w:name w:val="Body Text Indent"/>
    <w:basedOn w:val="Style_9"/>
    <w:link w:val="Style_23_ch"/>
    <w:pPr>
      <w:ind w:firstLine="709" w:left="0"/>
      <w:jc w:val="both"/>
    </w:pPr>
  </w:style>
  <w:style w:styleId="Style_23_ch" w:type="character">
    <w:name w:val="Body Text Indent"/>
    <w:basedOn w:val="Style_9_ch"/>
    <w:link w:val="Style_23"/>
  </w:style>
  <w:style w:styleId="Style_24" w:type="paragraph">
    <w:name w:val="Normal (Web)"/>
    <w:basedOn w:val="Style_9"/>
    <w:link w:val="Style_24_ch"/>
    <w:pPr>
      <w:spacing w:afterAutospacing="on" w:beforeAutospacing="on"/>
      <w:ind/>
    </w:pPr>
    <w:rPr>
      <w:sz w:val="24"/>
    </w:rPr>
  </w:style>
  <w:style w:styleId="Style_24_ch" w:type="character">
    <w:name w:val="Normal (Web)"/>
    <w:basedOn w:val="Style_9_ch"/>
    <w:link w:val="Style_24"/>
    <w:rPr>
      <w:sz w:val="24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5" w:type="paragraph">
    <w:name w:val="Основной текст5"/>
    <w:basedOn w:val="Style_9"/>
    <w:link w:val="Style_25_ch"/>
    <w:pPr>
      <w:widowControl w:val="0"/>
      <w:spacing w:line="202" w:lineRule="exact"/>
      <w:ind/>
    </w:pPr>
    <w:rPr>
      <w:sz w:val="18"/>
    </w:rPr>
  </w:style>
  <w:style w:styleId="Style_25_ch" w:type="character">
    <w:name w:val="Основной текст5"/>
    <w:basedOn w:val="Style_9_ch"/>
    <w:link w:val="Style_25"/>
    <w:rPr>
      <w:sz w:val="18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List Paragraph"/>
    <w:basedOn w:val="Style_9"/>
    <w:link w:val="Style_27_ch"/>
    <w:pPr>
      <w:ind w:firstLine="0" w:left="720"/>
    </w:pPr>
  </w:style>
  <w:style w:styleId="Style_27_ch" w:type="character">
    <w:name w:val="List Paragraph"/>
    <w:basedOn w:val="Style_9_ch"/>
    <w:link w:val="Style_27"/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heading 1"/>
    <w:basedOn w:val="Style_9"/>
    <w:next w:val="Style_9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9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9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3" w:type="paragraph">
    <w:name w:val="header"/>
    <w:basedOn w:val="Style_9"/>
    <w:link w:val="Style_33_ch"/>
    <w:pPr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9_ch"/>
    <w:link w:val="Style_33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9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toc 8"/>
    <w:next w:val="Style_9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Знак1"/>
    <w:basedOn w:val="Style_9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"/>
    <w:basedOn w:val="Style_9_ch"/>
    <w:link w:val="Style_37"/>
    <w:rPr>
      <w:rFonts w:ascii="Tahoma" w:hAnsi="Tahoma"/>
    </w:rPr>
  </w:style>
  <w:style w:styleId="Style_38" w:type="paragraph">
    <w:name w:val="Body Text"/>
    <w:basedOn w:val="Style_9"/>
    <w:link w:val="Style_38_ch"/>
  </w:style>
  <w:style w:styleId="Style_38_ch" w:type="character">
    <w:name w:val="Body Text"/>
    <w:basedOn w:val="Style_9_ch"/>
    <w:link w:val="Style_38"/>
  </w:style>
  <w:style w:styleId="Style_39" w:type="paragraph">
    <w:name w:val="Знак11"/>
    <w:basedOn w:val="Style_9"/>
    <w:link w:val="Style_39_ch"/>
    <w:pPr>
      <w:spacing w:afterAutospacing="on" w:beforeAutospacing="on"/>
      <w:ind/>
    </w:pPr>
    <w:rPr>
      <w:rFonts w:ascii="Tahoma" w:hAnsi="Tahoma"/>
    </w:rPr>
  </w:style>
  <w:style w:styleId="Style_39_ch" w:type="character">
    <w:name w:val="Знак11"/>
    <w:basedOn w:val="Style_9_ch"/>
    <w:link w:val="Style_39"/>
    <w:rPr>
      <w:rFonts w:ascii="Tahoma" w:hAnsi="Tahoma"/>
    </w:rPr>
  </w:style>
  <w:style w:styleId="Style_40" w:type="paragraph">
    <w:name w:val="Balloon Text"/>
    <w:basedOn w:val="Style_9"/>
    <w:link w:val="Style_40_ch"/>
    <w:rPr>
      <w:rFonts w:ascii="Tahoma" w:hAnsi="Tahoma"/>
      <w:sz w:val="16"/>
    </w:rPr>
  </w:style>
  <w:style w:styleId="Style_40_ch" w:type="character">
    <w:name w:val="Balloon Text"/>
    <w:basedOn w:val="Style_9_ch"/>
    <w:link w:val="Style_40"/>
    <w:rPr>
      <w:rFonts w:ascii="Tahoma" w:hAnsi="Tahoma"/>
      <w:sz w:val="16"/>
    </w:rPr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2" w:type="paragraph">
    <w:name w:val="Font Style23"/>
    <w:link w:val="Style_42_ch"/>
    <w:rPr>
      <w:rFonts w:ascii="Times New Roman" w:hAnsi="Times New Roman"/>
      <w:sz w:val="22"/>
    </w:rPr>
  </w:style>
  <w:style w:styleId="Style_42_ch" w:type="character">
    <w:name w:val="Font Style23"/>
    <w:link w:val="Style_42"/>
    <w:rPr>
      <w:rFonts w:ascii="Times New Roman" w:hAnsi="Times New Roman"/>
      <w:sz w:val="22"/>
    </w:rPr>
  </w:style>
  <w:style w:styleId="Style_43" w:type="paragraph">
    <w:name w:val="Body text"/>
    <w:link w:val="Style_43_ch"/>
    <w:rPr>
      <w:rFonts w:ascii="Book Antiqua" w:hAnsi="Book Antiqua"/>
      <w:color w:val="000000"/>
      <w:spacing w:val="0"/>
      <w:sz w:val="29"/>
      <w:u w:val="none"/>
    </w:rPr>
  </w:style>
  <w:style w:styleId="Style_43_ch" w:type="character">
    <w:name w:val="Body text"/>
    <w:link w:val="Style_43"/>
    <w:rPr>
      <w:rFonts w:ascii="Book Antiqua" w:hAnsi="Book Antiqua"/>
      <w:color w:val="000000"/>
      <w:spacing w:val="0"/>
      <w:sz w:val="29"/>
      <w:u w:val="none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9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Cambria" w:hAnsi="Cambria"/>
      <w:b w:val="1"/>
      <w:i w:val="1"/>
      <w:sz w:val="28"/>
    </w:rPr>
  </w:style>
  <w:style w:styleId="Style_46" w:type="paragraph">
    <w:name w:val="Нормальный (таблица)"/>
    <w:basedOn w:val="Style_9"/>
    <w:next w:val="Style_9"/>
    <w:link w:val="Style_46_ch"/>
    <w:pPr>
      <w:widowControl w:val="0"/>
      <w:ind/>
      <w:jc w:val="both"/>
    </w:pPr>
    <w:rPr>
      <w:rFonts w:ascii="Arial" w:hAnsi="Arial"/>
      <w:sz w:val="24"/>
    </w:rPr>
  </w:style>
  <w:style w:styleId="Style_46_ch" w:type="character">
    <w:name w:val="Нормальный (таблица)"/>
    <w:basedOn w:val="Style_9_ch"/>
    <w:link w:val="Style_46"/>
    <w:rPr>
      <w:rFonts w:ascii="Arial" w:hAnsi="Arial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7" w:type="paragraph">
    <w:name w:val="Body Text Indent 3"/>
    <w:basedOn w:val="Style_9"/>
    <w:link w:val="Style_47_ch"/>
    <w:pPr>
      <w:spacing w:after="120"/>
      <w:ind w:firstLine="0" w:left="283"/>
    </w:pPr>
    <w:rPr>
      <w:sz w:val="16"/>
    </w:rPr>
  </w:style>
  <w:style w:styleId="Style_47_ch" w:type="character">
    <w:name w:val="Body Text Indent 3"/>
    <w:basedOn w:val="Style_9_ch"/>
    <w:link w:val="Style_47"/>
    <w:rPr>
      <w:sz w:val="16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2024-01-25T09:23:11Z</dcterms:modified>
</cp:coreProperties>
</file>