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№4</w:t>
      </w:r>
    </w:p>
    <w:p w14:paraId="02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проекту решения собрания депутатов Елизаветинского </w:t>
      </w:r>
    </w:p>
    <w:p w14:paraId="03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сельского поселения №___от _______2024 г.</w:t>
      </w:r>
    </w:p>
    <w:p w14:paraId="04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«Отчет об исполнении бюджета Елизаветинского сельского поселения Азовского района за 2023 год»</w:t>
      </w:r>
    </w:p>
    <w:p w14:paraId="05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Источники финансирования дефицита 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бюджета </w:t>
      </w:r>
      <w:r>
        <w:rPr>
          <w:rFonts w:ascii="Times New Roman" w:hAnsi="Times New Roman"/>
          <w:b w:val="1"/>
          <w:sz w:val="28"/>
        </w:rPr>
        <w:t xml:space="preserve">Елизаветинского  сельского поселения Азовского района </w:t>
      </w: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по кодам </w:t>
      </w:r>
      <w:r>
        <w:rPr>
          <w:rFonts w:ascii="Times New Roman" w:hAnsi="Times New Roman"/>
          <w:b w:val="1"/>
          <w:sz w:val="28"/>
        </w:rPr>
        <w:t>классификации источников финансирования дефицитов бюджетов</w:t>
      </w:r>
      <w:r>
        <w:rPr>
          <w:rFonts w:ascii="Times New Roman" w:hAnsi="Times New Roman"/>
          <w:b w:val="1"/>
          <w:sz w:val="28"/>
        </w:rPr>
        <w:t xml:space="preserve"> за 2023</w:t>
      </w:r>
      <w:r>
        <w:rPr>
          <w:rFonts w:ascii="Times New Roman" w:hAnsi="Times New Roman"/>
          <w:b w:val="1"/>
          <w:sz w:val="28"/>
        </w:rPr>
        <w:t xml:space="preserve"> год</w:t>
      </w:r>
    </w:p>
    <w:p w14:paraId="0A000000">
      <w:pPr>
        <w:spacing w:after="0" w:line="240" w:lineRule="auto"/>
        <w:ind w:firstLine="0" w:left="3969"/>
        <w:rPr>
          <w:rFonts w:ascii="Times New Roman" w:hAnsi="Times New Roman"/>
          <w:sz w:val="24"/>
        </w:rPr>
      </w:pPr>
    </w:p>
    <w:p w14:paraId="0B000000">
      <w:pPr>
        <w:spacing w:after="0" w:line="240" w:lineRule="auto"/>
        <w:ind w:firstLine="0" w:left="396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(тыс. руб.)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333"/>
        <w:gridCol w:w="5188"/>
        <w:gridCol w:w="1543"/>
      </w:tblGrid>
      <w:tr>
        <w:trPr>
          <w:tblHeader/>
        </w:trP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Код БК РФ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Наименование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Исполнено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 xml:space="preserve">951 01 00 </w:t>
            </w:r>
            <w:r>
              <w:rPr>
                <w:rFonts w:ascii="Times New Roman" w:hAnsi="Times New Roman"/>
                <w:b w:val="1"/>
                <w:sz w:val="26"/>
              </w:rPr>
              <w:t>00</w:t>
            </w:r>
            <w:r>
              <w:rPr>
                <w:rFonts w:ascii="Times New Roman" w:hAnsi="Times New Roman"/>
                <w:b w:val="1"/>
                <w:sz w:val="26"/>
              </w:rPr>
              <w:t xml:space="preserve"> </w:t>
            </w:r>
            <w:r>
              <w:rPr>
                <w:rFonts w:ascii="Times New Roman" w:hAnsi="Times New Roman"/>
                <w:b w:val="1"/>
                <w:sz w:val="26"/>
              </w:rPr>
              <w:t>00</w:t>
            </w:r>
            <w:r>
              <w:rPr>
                <w:rFonts w:ascii="Times New Roman" w:hAnsi="Times New Roman"/>
                <w:b w:val="1"/>
                <w:sz w:val="26"/>
              </w:rPr>
              <w:t xml:space="preserve"> </w:t>
            </w:r>
            <w:r>
              <w:rPr>
                <w:rFonts w:ascii="Times New Roman" w:hAnsi="Times New Roman"/>
                <w:b w:val="1"/>
                <w:sz w:val="26"/>
              </w:rPr>
              <w:t>00</w:t>
            </w:r>
            <w:r>
              <w:rPr>
                <w:rFonts w:ascii="Times New Roman" w:hAnsi="Times New Roman"/>
                <w:b w:val="1"/>
                <w:sz w:val="26"/>
              </w:rPr>
              <w:t xml:space="preserve"> 0000 000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ИСТОЧНИКИ ВНУТРЕННЕГО ФИНАНСИРОВАНИЯ ДЕФИЦИТОВ</w:t>
            </w:r>
            <w:r>
              <w:rPr>
                <w:rFonts w:ascii="Times New Roman" w:hAnsi="Times New Roman"/>
                <w:b w:val="1"/>
                <w:sz w:val="26"/>
              </w:rPr>
              <w:t xml:space="preserve"> БЮДЖЕТОВ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-1592,4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 xml:space="preserve">951 01 05 00 </w:t>
            </w:r>
            <w:r>
              <w:rPr>
                <w:rFonts w:ascii="Times New Roman" w:hAnsi="Times New Roman"/>
                <w:b w:val="1"/>
                <w:sz w:val="26"/>
              </w:rPr>
              <w:t>00</w:t>
            </w:r>
            <w:r>
              <w:rPr>
                <w:rFonts w:ascii="Times New Roman" w:hAnsi="Times New Roman"/>
                <w:b w:val="1"/>
                <w:sz w:val="26"/>
              </w:rPr>
              <w:t xml:space="preserve"> </w:t>
            </w:r>
            <w:r>
              <w:rPr>
                <w:rFonts w:ascii="Times New Roman" w:hAnsi="Times New Roman"/>
                <w:b w:val="1"/>
                <w:sz w:val="26"/>
              </w:rPr>
              <w:t>00</w:t>
            </w:r>
            <w:r>
              <w:rPr>
                <w:rFonts w:ascii="Times New Roman" w:hAnsi="Times New Roman"/>
                <w:b w:val="1"/>
                <w:sz w:val="26"/>
              </w:rPr>
              <w:t xml:space="preserve"> 0000 000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-1592,4</w:t>
            </w:r>
          </w:p>
        </w:tc>
      </w:tr>
      <w:tr>
        <w:trPr>
          <w:trHeight w:hRule="atLeast" w:val="232"/>
        </w:trP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951 01 05 00 </w:t>
            </w:r>
            <w:r>
              <w:rPr>
                <w:rFonts w:ascii="Times New Roman" w:hAnsi="Times New Roman"/>
                <w:sz w:val="26"/>
              </w:rPr>
              <w:t>00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00</w:t>
            </w:r>
            <w:r>
              <w:rPr>
                <w:rFonts w:ascii="Times New Roman" w:hAnsi="Times New Roman"/>
                <w:sz w:val="26"/>
              </w:rPr>
              <w:t xml:space="preserve"> 0000 500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Увеличение остатков средств бюджетов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-77788,4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951 01 05 02 00 </w:t>
            </w:r>
            <w:r>
              <w:rPr>
                <w:rFonts w:ascii="Times New Roman" w:hAnsi="Times New Roman"/>
                <w:sz w:val="26"/>
              </w:rPr>
              <w:t>00</w:t>
            </w:r>
            <w:r>
              <w:rPr>
                <w:rFonts w:ascii="Times New Roman" w:hAnsi="Times New Roman"/>
                <w:sz w:val="26"/>
              </w:rPr>
              <w:t xml:space="preserve"> 0000 500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Увеличение прочих остатков средств </w:t>
            </w:r>
            <w:r>
              <w:rPr>
                <w:rFonts w:ascii="Times New Roman" w:hAnsi="Times New Roman"/>
                <w:sz w:val="26"/>
              </w:rPr>
              <w:t>бюджетов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-77788,4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951 01 05 02 01 00 0000 510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Увеличение прочих остатков денежных средств бюджетов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-77788,4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951 01 05 02 01 10 0000 510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Увеличение прочих остатков денежных средств бюджетов поселений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-77788,4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951 01 05 00 </w:t>
            </w:r>
            <w:r>
              <w:rPr>
                <w:rFonts w:ascii="Times New Roman" w:hAnsi="Times New Roman"/>
                <w:sz w:val="26"/>
              </w:rPr>
              <w:t>00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00</w:t>
            </w:r>
            <w:r>
              <w:rPr>
                <w:rFonts w:ascii="Times New Roman" w:hAnsi="Times New Roman"/>
                <w:sz w:val="26"/>
              </w:rPr>
              <w:t xml:space="preserve"> 0000 600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Уменьшение </w:t>
            </w:r>
            <w:r>
              <w:rPr>
                <w:rFonts w:ascii="Times New Roman" w:hAnsi="Times New Roman"/>
                <w:sz w:val="26"/>
              </w:rPr>
              <w:t>остатков средств бюджетов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76196,0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951 01 05 02 00 </w:t>
            </w:r>
            <w:r>
              <w:rPr>
                <w:rFonts w:ascii="Times New Roman" w:hAnsi="Times New Roman"/>
                <w:sz w:val="26"/>
              </w:rPr>
              <w:t>00</w:t>
            </w:r>
            <w:r>
              <w:rPr>
                <w:rFonts w:ascii="Times New Roman" w:hAnsi="Times New Roman"/>
                <w:sz w:val="26"/>
              </w:rPr>
              <w:t xml:space="preserve"> 0000 600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Уменьшение прочих остатков средств бюджетов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76196,0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951 01 05 02 01 00 0000 610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Уменьшение прочих остатков денежных средств бюджетов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76196,0</w:t>
            </w:r>
          </w:p>
        </w:tc>
      </w:tr>
      <w:t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951 01 05 02 01 10 0000 610</w:t>
            </w: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Уменьшение прочих </w:t>
            </w:r>
            <w:r>
              <w:rPr>
                <w:rFonts w:ascii="Times New Roman" w:hAnsi="Times New Roman"/>
                <w:sz w:val="26"/>
              </w:rPr>
              <w:t>остатков денежных средств бюджетов поселений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76196,0</w:t>
            </w:r>
          </w:p>
        </w:tc>
      </w:tr>
      <w:tr>
        <w:trPr>
          <w:trHeight w:hRule="atLeast" w:val="510"/>
        </w:trPr>
        <w:tc>
          <w:tcPr>
            <w:tcW w:type="dxa" w:w="3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6"/>
              </w:rPr>
            </w:pPr>
          </w:p>
        </w:tc>
        <w:tc>
          <w:tcPr>
            <w:tcW w:type="dxa" w:w="5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Всего источников финансирования дефицита бюджета поселения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6"/>
              </w:rPr>
            </w:pPr>
            <w:r>
              <w:rPr>
                <w:rFonts w:ascii="Times New Roman" w:hAnsi="Times New Roman"/>
                <w:b w:val="1"/>
                <w:sz w:val="26"/>
              </w:rPr>
              <w:t>-1592,4</w:t>
            </w:r>
          </w:p>
        </w:tc>
      </w:tr>
    </w:tbl>
    <w:p w14:paraId="30000000">
      <w:pPr>
        <w:spacing w:after="0" w:line="240" w:lineRule="auto"/>
        <w:ind w:firstLine="0" w:left="3969"/>
        <w:jc w:val="right"/>
        <w:rPr>
          <w:rFonts w:ascii="Times New Roman" w:hAnsi="Times New Roman"/>
          <w:sz w:val="24"/>
        </w:rPr>
      </w:pPr>
    </w:p>
    <w:p w14:paraId="31000000">
      <w:pPr>
        <w:spacing w:after="0" w:line="240" w:lineRule="auto"/>
        <w:ind w:firstLine="0" w:left="3969"/>
        <w:jc w:val="right"/>
        <w:rPr>
          <w:rFonts w:ascii="Times New Roman" w:hAnsi="Times New Roman"/>
          <w:sz w:val="24"/>
        </w:rPr>
      </w:pPr>
    </w:p>
    <w:p w14:paraId="32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Собрания депутатов – </w:t>
      </w:r>
    </w:p>
    <w:p w14:paraId="33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Елизаветинского 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Н.А. Волкова</w:t>
      </w:r>
    </w:p>
    <w:sectPr>
      <w:pgSz w:h="16838" w:orient="portrait" w:w="11906"/>
      <w:pgMar w:bottom="567" w:footer="708" w:gutter="0" w:header="708" w:left="992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sz w:val="22"/>
    </w:rPr>
  </w:style>
  <w:style w:default="1" w:styleId="Style_2_ch" w:type="character">
    <w:name w:val="Normal"/>
    <w:link w:val="Style_2"/>
    <w:rPr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Обычный1"/>
    <w:link w:val="Style_7_ch"/>
    <w:rPr>
      <w:sz w:val="22"/>
    </w:rPr>
  </w:style>
  <w:style w:styleId="Style_7_ch" w:type="character">
    <w:name w:val="Обычный1"/>
    <w:link w:val="Style_7"/>
    <w:rPr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Гиперссылка1"/>
    <w:link w:val="Style_9_ch"/>
    <w:rPr>
      <w:color w:val="0000FF"/>
      <w:u w:val="single"/>
    </w:rPr>
  </w:style>
  <w:style w:styleId="Style_9_ch" w:type="character">
    <w:name w:val="Гиперссылка1"/>
    <w:link w:val="Style_9"/>
    <w:rPr>
      <w:color w:val="0000FF"/>
      <w:u w:val="single"/>
    </w:rPr>
  </w:style>
  <w:style w:styleId="Style_10" w:type="paragraph">
    <w:name w:val="toc 3"/>
    <w:next w:val="Style_2"/>
    <w:link w:val="Style_10_ch"/>
    <w:uiPriority w:val="39"/>
    <w:pPr>
      <w:ind w:firstLine="0" w:left="400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Balloon Text"/>
    <w:basedOn w:val="Style_2"/>
    <w:link w:val="Style_11_ch"/>
    <w:pPr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2_ch"/>
    <w:link w:val="Style_11"/>
    <w:rPr>
      <w:rFonts w:ascii="Tahoma" w:hAnsi="Tahoma"/>
      <w:sz w:val="16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ind/>
      <w:jc w:val="both"/>
    </w:pPr>
    <w:rPr>
      <w:rFonts w:ascii="XO Thames" w:hAnsi="XO Thames"/>
    </w:rPr>
  </w:style>
  <w:style w:styleId="Style_17_ch" w:type="character">
    <w:name w:val="Header and Footer"/>
    <w:link w:val="Style_17"/>
    <w:rPr>
      <w:rFonts w:ascii="XO Thames" w:hAnsi="XO Thames"/>
    </w:rPr>
  </w:style>
  <w:style w:styleId="Style_18" w:type="paragraph">
    <w:name w:val="toc 9"/>
    <w:next w:val="Style_2"/>
    <w:link w:val="Style_18_ch"/>
    <w:uiPriority w:val="39"/>
    <w:pPr>
      <w:ind w:firstLine="0" w:left="1600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ConsPlusCell"/>
    <w:link w:val="Style_20_ch"/>
    <w:pPr>
      <w:widowControl w:val="0"/>
      <w:ind/>
    </w:pPr>
    <w:rPr>
      <w:sz w:val="22"/>
    </w:rPr>
  </w:style>
  <w:style w:styleId="Style_20_ch" w:type="character">
    <w:name w:val="ConsPlusCell"/>
    <w:link w:val="Style_20"/>
    <w:rPr>
      <w:sz w:val="22"/>
    </w:rPr>
  </w:style>
  <w:style w:styleId="Style_21" w:type="paragraph">
    <w:name w:val="toc 5"/>
    <w:next w:val="Style_2"/>
    <w:link w:val="Style_21_ch"/>
    <w:uiPriority w:val="39"/>
    <w:pPr>
      <w:ind w:firstLine="0" w:left="800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Основной шрифт абзаца1"/>
    <w:link w:val="Style_22_ch"/>
  </w:style>
  <w:style w:styleId="Style_22_ch" w:type="character">
    <w:name w:val="Основной шрифт абзаца1"/>
    <w:link w:val="Style_22"/>
  </w:style>
  <w:style w:styleId="Style_23" w:type="paragraph">
    <w:name w:val="Subtitle"/>
    <w:next w:val="Style_2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2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2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2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2024-03-25T12:18:47Z</dcterms:modified>
</cp:coreProperties>
</file>