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spacing w:after="0" w:before="0"/>
        <w:ind/>
        <w:jc w:val="center"/>
        <w:outlineLvl w:val="0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РОСТОВСКАЯ ОБЛАСТЬ </w:t>
      </w:r>
      <w:r>
        <w:rPr>
          <w:rFonts w:ascii="Times New Roman" w:hAnsi="Times New Roman"/>
          <w:b w:val="1"/>
          <w:sz w:val="28"/>
        </w:rPr>
        <w:t>АЗОВСКИЙ РАЙОН</w:t>
      </w:r>
    </w:p>
    <w:p w14:paraId="03000000">
      <w:pPr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4000000">
      <w:pPr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ЕЛИЗАВЕТИНСКОЕ</w:t>
      </w:r>
      <w:r>
        <w:rPr>
          <w:rFonts w:ascii="Times New Roman" w:hAnsi="Times New Roman"/>
          <w:b w:val="1"/>
          <w:sz w:val="28"/>
        </w:rPr>
        <w:t xml:space="preserve"> СЕЛЬСКОЕ ПОСЕЛЕНИЕ»</w:t>
      </w:r>
    </w:p>
    <w:p w14:paraId="05000000">
      <w:pPr>
        <w:ind w:right="-2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 ЕЛИЗАВЕТИНСКОГО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РЕШЕНИЕ №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25</w:t>
      </w:r>
    </w:p>
    <w:p w14:paraId="09000000">
      <w:pPr>
        <w:ind/>
        <w:jc w:val="center"/>
        <w:rPr>
          <w:rFonts w:ascii="Times New Roman" w:hAnsi="Times New Roman"/>
          <w:sz w:val="28"/>
        </w:rPr>
      </w:pP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27.12.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24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х. Обуховка</w:t>
      </w:r>
    </w:p>
    <w:p w14:paraId="0B000000">
      <w:pPr>
        <w:rPr>
          <w:rFonts w:ascii="Times New Roman" w:hAnsi="Times New Roman"/>
          <w:sz w:val="28"/>
        </w:rPr>
      </w:pPr>
    </w:p>
    <w:p w14:paraId="0C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структуры Администрации</w:t>
      </w:r>
    </w:p>
    <w:p w14:paraId="0D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Елизаветинского сельского поселения</w:t>
      </w:r>
    </w:p>
    <w:p w14:paraId="0E000000">
      <w:pPr>
        <w:rPr>
          <w:rFonts w:ascii="Times New Roman" w:hAnsi="Times New Roman"/>
          <w:sz w:val="28"/>
        </w:rPr>
      </w:pPr>
    </w:p>
    <w:p w14:paraId="0F000000">
      <w:pPr>
        <w:spacing w:line="317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Согласно Уставу</w:t>
      </w:r>
      <w:r>
        <w:rPr>
          <w:rFonts w:ascii="Times New Roman" w:hAnsi="Times New Roman"/>
          <w:sz w:val="28"/>
        </w:rPr>
        <w:t xml:space="preserve"> МО «Елизаветинское сельское поселение», по представлению Председателя Собрания депутатов - Главы Елизаветинского сельского поселения, Собрание депутатов Елизаветинского сельского поселения</w:t>
      </w:r>
    </w:p>
    <w:p w14:paraId="10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РЕШИЛО:</w:t>
      </w:r>
    </w:p>
    <w:p w14:paraId="11000000">
      <w:pPr>
        <w:ind/>
        <w:jc w:val="center"/>
        <w:rPr>
          <w:rFonts w:ascii="Times New Roman" w:hAnsi="Times New Roman"/>
          <w:sz w:val="28"/>
        </w:rPr>
      </w:pPr>
    </w:p>
    <w:p w14:paraId="12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структуру Администрации Елизаветинского сельского поселения по состоянию на 01.01.2025г.</w:t>
      </w:r>
      <w:r>
        <w:rPr>
          <w:rFonts w:ascii="Times New Roman" w:hAnsi="Times New Roman"/>
          <w:sz w:val="28"/>
        </w:rPr>
        <w:t xml:space="preserve"> согласно приложению.</w:t>
      </w:r>
    </w:p>
    <w:p w14:paraId="13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 силу решение Собрания депутатов Елизаветинского сельского поселения от 18</w:t>
      </w:r>
      <w:r>
        <w:rPr>
          <w:rFonts w:ascii="Times New Roman" w:hAnsi="Times New Roman"/>
          <w:sz w:val="28"/>
        </w:rPr>
        <w:t>.01</w:t>
      </w:r>
      <w:r>
        <w:rPr>
          <w:rFonts w:ascii="Times New Roman" w:hAnsi="Times New Roman"/>
          <w:sz w:val="28"/>
        </w:rPr>
        <w:t xml:space="preserve">.2024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 xml:space="preserve"> «Об утверждении структуры Администрации Елизаветинского сельского поселения»</w:t>
      </w:r>
      <w:r>
        <w:rPr>
          <w:rFonts w:ascii="Times New Roman" w:hAnsi="Times New Roman"/>
          <w:sz w:val="28"/>
        </w:rPr>
        <w:t>.</w:t>
      </w:r>
    </w:p>
    <w:p w14:paraId="14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утвержденной структуре Администрации Елизаветинского сельского поселения разработать штатное расписание. Исполнение возложить на сектор</w:t>
      </w:r>
      <w:r>
        <w:rPr>
          <w:rFonts w:ascii="Times New Roman" w:hAnsi="Times New Roman"/>
          <w:sz w:val="28"/>
        </w:rPr>
        <w:t xml:space="preserve"> экономики и финансов</w:t>
      </w:r>
      <w:r>
        <w:rPr>
          <w:rFonts w:ascii="Times New Roman" w:hAnsi="Times New Roman"/>
          <w:sz w:val="28"/>
        </w:rPr>
        <w:t xml:space="preserve"> Администрации Елиз</w:t>
      </w:r>
      <w:r>
        <w:rPr>
          <w:rFonts w:ascii="Times New Roman" w:hAnsi="Times New Roman"/>
          <w:sz w:val="28"/>
        </w:rPr>
        <w:t>аветинского сельского поселения.</w:t>
      </w:r>
    </w:p>
    <w:p w14:paraId="15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вступает в законную силу с момента его </w:t>
      </w:r>
      <w:r>
        <w:rPr>
          <w:rFonts w:ascii="Times New Roman" w:hAnsi="Times New Roman"/>
          <w:sz w:val="28"/>
        </w:rPr>
        <w:t>официального обнародования.</w:t>
      </w:r>
    </w:p>
    <w:p w14:paraId="16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над ис</w:t>
      </w:r>
      <w:r>
        <w:rPr>
          <w:rFonts w:ascii="Times New Roman" w:hAnsi="Times New Roman"/>
          <w:sz w:val="28"/>
        </w:rPr>
        <w:t>полнением настоящего решения оставляю за собой.</w:t>
      </w:r>
    </w:p>
    <w:p w14:paraId="1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18000000">
      <w:pPr>
        <w:ind/>
        <w:jc w:val="both"/>
        <w:rPr>
          <w:rFonts w:ascii="Times New Roman" w:hAnsi="Times New Roman"/>
          <w:sz w:val="28"/>
        </w:rPr>
      </w:pPr>
    </w:p>
    <w:p w14:paraId="19000000">
      <w:pPr>
        <w:ind/>
        <w:jc w:val="both"/>
        <w:rPr>
          <w:rFonts w:ascii="Times New Roman" w:hAnsi="Times New Roman"/>
          <w:sz w:val="28"/>
        </w:rPr>
      </w:pPr>
    </w:p>
    <w:p w14:paraId="1A000000">
      <w:pPr>
        <w:ind/>
        <w:jc w:val="both"/>
        <w:rPr>
          <w:rFonts w:ascii="Times New Roman" w:hAnsi="Times New Roman"/>
          <w:sz w:val="28"/>
        </w:rPr>
      </w:pPr>
    </w:p>
    <w:p w14:paraId="1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– </w:t>
      </w:r>
    </w:p>
    <w:p w14:paraId="1C000000">
      <w:pPr>
        <w:ind/>
        <w:jc w:val="both"/>
      </w:pPr>
      <w:r>
        <w:rPr>
          <w:rFonts w:ascii="Times New Roman" w:hAnsi="Times New Roman"/>
          <w:sz w:val="28"/>
        </w:rPr>
        <w:t>Глава Елизаветинского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.А. </w:t>
      </w:r>
      <w:r>
        <w:rPr>
          <w:rFonts w:ascii="Times New Roman" w:hAnsi="Times New Roman"/>
          <w:sz w:val="28"/>
        </w:rPr>
        <w:t>Волкова</w:t>
      </w:r>
    </w:p>
    <w:p w14:paraId="1D000000">
      <w:pPr>
        <w:pageBreakBefore w:val="1"/>
        <w:ind/>
        <w:jc w:val="center"/>
        <w:rPr>
          <w:rFonts w:ascii="Times New Roman" w:hAnsi="Times New Roman"/>
          <w:sz w:val="24"/>
        </w:rPr>
      </w:pPr>
      <w:r>
        <w:t xml:space="preserve"> </w:t>
      </w:r>
    </w:p>
    <w:p w14:paraId="1E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1F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0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1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2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3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4000000">
      <w:pPr>
        <w:ind/>
        <w:jc w:val="right"/>
        <w:rPr>
          <w:rFonts w:ascii="Times New Roman" w:hAnsi="Times New Roman"/>
          <w:sz w:val="24"/>
        </w:rPr>
      </w:pPr>
    </w:p>
    <w:p w14:paraId="25000000">
      <w:pPr>
        <w:ind/>
        <w:jc w:val="right"/>
        <w:rPr>
          <w:rFonts w:ascii="Times New Roman" w:hAnsi="Times New Roman"/>
          <w:sz w:val="24"/>
        </w:rPr>
      </w:pPr>
    </w:p>
    <w:p w14:paraId="26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к решению </w:t>
      </w:r>
    </w:p>
    <w:p w14:paraId="27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Собрания </w:t>
      </w:r>
      <w:r>
        <w:rPr>
          <w:rFonts w:ascii="Times New Roman" w:hAnsi="Times New Roman"/>
          <w:sz w:val="24"/>
        </w:rPr>
        <w:t xml:space="preserve">депутатов Елизаветинского </w:t>
      </w:r>
    </w:p>
    <w:p w14:paraId="28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</w:t>
      </w:r>
    </w:p>
    <w:p w14:paraId="29000000">
      <w:pPr>
        <w:ind/>
        <w:jc w:val="right"/>
      </w:pPr>
      <w:r>
        <w:rPr>
          <w:rFonts w:ascii="Times New Roman" w:hAnsi="Times New Roman"/>
          <w:sz w:val="24"/>
        </w:rPr>
        <w:t>от 27.12.2024</w:t>
      </w:r>
      <w:r>
        <w:rPr>
          <w:rFonts w:ascii="Times New Roman" w:hAnsi="Times New Roman"/>
          <w:sz w:val="24"/>
        </w:rPr>
        <w:t xml:space="preserve"> г. № 1</w:t>
      </w:r>
      <w:r>
        <w:rPr>
          <w:rFonts w:ascii="Times New Roman" w:hAnsi="Times New Roman"/>
          <w:sz w:val="24"/>
        </w:rPr>
        <w:t xml:space="preserve"> </w:t>
      </w:r>
    </w:p>
    <w:p w14:paraId="2A000000">
      <w:pPr>
        <w:ind/>
        <w:jc w:val="center"/>
        <w:rPr>
          <w:rFonts w:ascii="Times New Roman" w:hAnsi="Times New Roman"/>
          <w:sz w:val="28"/>
        </w:rPr>
      </w:pPr>
    </w:p>
    <w:p w14:paraId="2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Администрации </w:t>
      </w:r>
    </w:p>
    <w:p w14:paraId="2C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</w:t>
      </w:r>
    </w:p>
    <w:p w14:paraId="2D000000">
      <w:pPr>
        <w:ind/>
        <w:jc w:val="center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по состоянию на 01.01.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года</w:t>
      </w:r>
    </w:p>
    <w:p w14:paraId="2E000000">
      <w:pPr>
        <w:ind/>
        <w:jc w:val="center"/>
        <w:rPr>
          <w:rFonts w:ascii="Times New Roman" w:hAnsi="Times New Roman"/>
          <w:sz w:val="28"/>
        </w:rPr>
      </w:pPr>
    </w:p>
    <w:p w14:paraId="2F000000">
      <w:pPr>
        <w:ind/>
        <w:jc w:val="center"/>
        <w:rPr>
          <w:rFonts w:ascii="Times New Roman" w:hAnsi="Times New Roman"/>
          <w:sz w:val="28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486524" cy="6038849"/>
                <wp:docPr hidden="false" id="1" name="Picture 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486524" cy="6038849"/>
                          <a:chOff x="0" y="0"/>
                          <a:chExt cx="6486524" cy="6038849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6485888" cy="603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ctr" bIns="45720" lIns="91440" rIns="91440" tIns="45720" wrap="non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484919" y="132753"/>
                            <a:ext cx="2696737" cy="66899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  <w:t>Глава Администрации Елизаветинского сельского поселения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2417" y="1340972"/>
                            <a:ext cx="2971111" cy="486268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1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Ведущий специалист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по вопросам имущественных и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земельных отношений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- 1</w:t>
                              </w:r>
                            </w:p>
                            <w:p w14:paraId="32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</w:p>
                            <w:p w14:paraId="33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</w:p>
                            <w:p w14:paraId="34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2417" y="1878703"/>
                            <a:ext cx="2971111" cy="1607226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000000">
                              <w:pPr>
                                <w:pStyle w:val="Style_2"/>
                                <w:ind w:firstLine="708"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Сектор экономики и фина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сов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16"/>
                                </w:rPr>
                                <w:t>вопросы формирования, исполнения бюджета; бухгалтерского учёта и отчётности; социально-экономического прогнозирования, трудовых отношений; организация закупок товаров и услуг, торговли и бытового обслуживания населения; муниципальной статистики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16"/>
                                </w:rPr>
                                <w:t>)</w:t>
                              </w:r>
                            </w:p>
                            <w:p w14:paraId="36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Заведующий сектора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-1</w:t>
                              </w:r>
                            </w:p>
                            <w:p w14:paraId="37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Главный специалист - главный бухгалтер - 1</w:t>
                              </w:r>
                            </w:p>
                            <w:p w14:paraId="38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Ведущий специалист - 1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3051" y="3623159"/>
                            <a:ext cx="2970476" cy="80324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 xml:space="preserve">Ведущий специалист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(архив, кадры)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color w:val="000000"/>
                                  <w:spacing w:val="0"/>
                                  <w:sz w:val="23"/>
                                </w:rPr>
                                <w:t>0,5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3051" y="4562139"/>
                            <a:ext cx="2970476" cy="534748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A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Ведущий специалист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делопроизводство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, нотариат, информация, контроль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  <w:t>1</w:t>
                              </w:r>
                            </w:p>
                            <w:p w14:paraId="3B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885055" y="4427893"/>
                            <a:ext cx="2285176" cy="93674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C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Обслуживающий персонал:</w:t>
                              </w:r>
                            </w:p>
                            <w:p w14:paraId="3D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Водитель - 1</w:t>
                              </w:r>
                            </w:p>
                            <w:p w14:paraId="3E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Уборщик служебных помещений- 0,5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177212" y="629466"/>
                            <a:ext cx="220832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41696" y="536985"/>
                            <a:ext cx="114131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402052" y="629466"/>
                            <a:ext cx="0" cy="312644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205478" y="640653"/>
                            <a:ext cx="0" cy="83605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42332" y="536985"/>
                            <a:ext cx="0" cy="37887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229292" y="3221165"/>
                            <a:ext cx="1941574" cy="801749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F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  <w:t>Г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  <w:t>руппа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  <w:t xml:space="preserve"> ЖКХ и ГО и ЧС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  <w:t>:</w:t>
                              </w:r>
                            </w:p>
                            <w:p w14:paraId="40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>Старший инспектор – 1</w:t>
                              </w:r>
                            </w:p>
                            <w:p w14:paraId="41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>Инспектор - 1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314712" y="805478"/>
                            <a:ext cx="0" cy="469563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000647" y="805478"/>
                            <a:ext cx="0" cy="362166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084798" y="2818427"/>
                            <a:ext cx="198157" cy="820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3051" y="5234117"/>
                            <a:ext cx="2970476" cy="534748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2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Специалист 1 категории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жилищ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коммунальное хозяйство, юридические вопросы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)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229292" y="2683435"/>
                            <a:ext cx="1941574" cy="39975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Инспектор ВУС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- 1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6171501" y="3490405"/>
                            <a:ext cx="199428" cy="745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084798" y="4160891"/>
                            <a:ext cx="198157" cy="969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084798" y="4831377"/>
                            <a:ext cx="198157" cy="969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084798" y="5503355"/>
                            <a:ext cx="198157" cy="969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3051" y="937486"/>
                            <a:ext cx="2971746" cy="308766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4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4"/>
                                </w:rPr>
                                <w:t>Муниципальные служащие: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229292" y="1475218"/>
                            <a:ext cx="1941574" cy="40050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4"/>
                                </w:rPr>
                                <w:t>Технический персонал: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084798" y="1610956"/>
                            <a:ext cx="198157" cy="96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229292" y="1949555"/>
                            <a:ext cx="1941574" cy="597396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  <w:t>Группа по делопроизводству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  <w:t>:</w:t>
                              </w:r>
                            </w:p>
                            <w:p w14:paraId="47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>Старший инспектор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 xml:space="preserve"> 1</w:t>
                              </w:r>
                            </w:p>
                            <w:p w14:paraId="48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>Инспектор - 1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6172773" y="2818427"/>
                            <a:ext cx="200064" cy="671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6172773" y="2281442"/>
                            <a:ext cx="200064" cy="671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6172773" y="1610956"/>
                            <a:ext cx="200064" cy="670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9000000">
      <w:pPr>
        <w:rPr>
          <w:rFonts w:ascii="Times New Roman" w:hAnsi="Times New Roman"/>
          <w:sz w:val="28"/>
        </w:rPr>
      </w:pPr>
    </w:p>
    <w:p w14:paraId="4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Муниципальные служащие – </w:t>
      </w:r>
      <w:r>
        <w:rPr>
          <w:rFonts w:ascii="Times New Roman" w:hAnsi="Times New Roman"/>
          <w:sz w:val="28"/>
        </w:rPr>
        <w:t>7,5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ед.</w:t>
      </w:r>
    </w:p>
    <w:p w14:paraId="4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Технический персонал – 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ед.</w:t>
      </w:r>
    </w:p>
    <w:p w14:paraId="4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Обслуживающий персонал – 1,5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ед.</w:t>
      </w:r>
    </w:p>
    <w:p w14:paraId="4D000000">
      <w:pPr>
        <w:rPr>
          <w:rFonts w:ascii="Times New Roman" w:hAnsi="Times New Roman"/>
          <w:sz w:val="28"/>
        </w:rPr>
      </w:pPr>
    </w:p>
    <w:p w14:paraId="4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– </w:t>
      </w:r>
    </w:p>
    <w:p w14:paraId="4F000000">
      <w:r>
        <w:rPr>
          <w:rFonts w:ascii="Times New Roman" w:hAnsi="Times New Roman"/>
          <w:sz w:val="28"/>
        </w:rPr>
        <w:t xml:space="preserve">Глава Елизаветинского сельского поселения         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.А. </w:t>
      </w:r>
      <w:r>
        <w:rPr>
          <w:rFonts w:ascii="Times New Roman" w:hAnsi="Times New Roman"/>
          <w:sz w:val="28"/>
        </w:rPr>
        <w:t>Волкова</w:t>
      </w:r>
      <w:r>
        <w:rPr>
          <w:rFonts w:ascii="Times New Roman" w:hAnsi="Times New Roman"/>
          <w:sz w:val="28"/>
        </w:rPr>
        <w:t xml:space="preserve"> </w:t>
      </w:r>
    </w:p>
    <w:sectPr>
      <w:headerReference r:id="rId1" w:type="default"/>
      <w:pgSz w:h="16838" w:orient="portrait" w:w="11906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5"/>
      </w:pPr>
      <w:rPr>
        <w:rFonts w:ascii="Times New Roman" w:hAnsi="Times New Roman"/>
        <w:sz w:val="28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rFonts w:ascii="Arial" w:hAnsi="Arial"/>
    </w:rPr>
  </w:style>
  <w:style w:default="1" w:styleId="Style_2_ch" w:type="character">
    <w:name w:val="Normal"/>
    <w:link w:val="Style_2"/>
    <w:rPr>
      <w:rFonts w:ascii="Arial" w:hAnsi="Arial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WW8Num1z2"/>
    <w:link w:val="Style_4_ch"/>
  </w:style>
  <w:style w:styleId="Style_4_ch" w:type="character">
    <w:name w:val="WW8Num1z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ody Text"/>
    <w:basedOn w:val="Style_2"/>
    <w:link w:val="Style_6_ch"/>
    <w:pPr>
      <w:spacing w:after="120"/>
      <w:ind/>
    </w:pPr>
  </w:style>
  <w:style w:styleId="Style_6_ch" w:type="character">
    <w:name w:val="Body Text"/>
    <w:basedOn w:val="Style_2_ch"/>
    <w:link w:val="Style_6"/>
  </w:style>
  <w:style w:styleId="Style_7" w:type="paragraph">
    <w:name w:val="Указатель1"/>
    <w:basedOn w:val="Style_2"/>
    <w:link w:val="Style_7_ch"/>
  </w:style>
  <w:style w:styleId="Style_7_ch" w:type="character">
    <w:name w:val="Указатель1"/>
    <w:basedOn w:val="Style_2_ch"/>
    <w:link w:val="Style_7"/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WW8Num2z1"/>
    <w:link w:val="Style_11_ch"/>
  </w:style>
  <w:style w:styleId="Style_11_ch" w:type="character">
    <w:name w:val="WW8Num2z1"/>
    <w:link w:val="Style_11"/>
  </w:style>
  <w:style w:styleId="Style_12" w:type="paragraph">
    <w:name w:val="WW8Num1z5"/>
    <w:link w:val="Style_12_ch"/>
  </w:style>
  <w:style w:styleId="Style_12_ch" w:type="character">
    <w:name w:val="WW8Num1z5"/>
    <w:link w:val="Style_12"/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WW8Num1z0"/>
    <w:link w:val="Style_14_ch"/>
    <w:rPr>
      <w:rFonts w:ascii="Times New Roman" w:hAnsi="Times New Roman"/>
      <w:sz w:val="28"/>
    </w:rPr>
  </w:style>
  <w:style w:styleId="Style_14_ch" w:type="character">
    <w:name w:val="WW8Num1z0"/>
    <w:link w:val="Style_14"/>
    <w:rPr>
      <w:rFonts w:ascii="Times New Roman" w:hAnsi="Times New Roman"/>
      <w:sz w:val="28"/>
    </w:rPr>
  </w:style>
  <w:style w:styleId="Style_15" w:type="paragraph">
    <w:name w:val="Название1"/>
    <w:basedOn w:val="Style_2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Название1"/>
    <w:basedOn w:val="Style_2_ch"/>
    <w:link w:val="Style_15"/>
    <w:rPr>
      <w:i w:val="1"/>
      <w:sz w:val="24"/>
    </w:rPr>
  </w:style>
  <w:style w:styleId="Style_16" w:type="paragraph">
    <w:name w:val="toc 3"/>
    <w:next w:val="Style_2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WW8Num1z8"/>
    <w:link w:val="Style_17_ch"/>
  </w:style>
  <w:style w:styleId="Style_17_ch" w:type="character">
    <w:name w:val="WW8Num1z8"/>
    <w:link w:val="Style_17"/>
  </w:style>
  <w:style w:styleId="Style_18" w:type="paragraph">
    <w:name w:val="WW8Num1z7"/>
    <w:link w:val="Style_18_ch"/>
  </w:style>
  <w:style w:styleId="Style_18_ch" w:type="character">
    <w:name w:val="WW8Num1z7"/>
    <w:link w:val="Style_18"/>
  </w:style>
  <w:style w:styleId="Style_19" w:type="paragraph">
    <w:name w:val="WW8Num2z7"/>
    <w:link w:val="Style_19_ch"/>
  </w:style>
  <w:style w:styleId="Style_19_ch" w:type="character">
    <w:name w:val="WW8Num2z7"/>
    <w:link w:val="Style_19"/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2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WW8Num2z8"/>
    <w:link w:val="Style_23_ch"/>
  </w:style>
  <w:style w:styleId="Style_23_ch" w:type="character">
    <w:name w:val="WW8Num2z8"/>
    <w:link w:val="Style_23"/>
  </w:style>
  <w:style w:styleId="Style_24" w:type="paragraph">
    <w:name w:val="WW8Num2z2"/>
    <w:link w:val="Style_24_ch"/>
  </w:style>
  <w:style w:styleId="Style_24_ch" w:type="character">
    <w:name w:val="WW8Num2z2"/>
    <w:link w:val="Style_24"/>
  </w:style>
  <w:style w:styleId="Style_25" w:type="paragraph">
    <w:name w:val="WW8Num2z3"/>
    <w:link w:val="Style_25_ch"/>
  </w:style>
  <w:style w:styleId="Style_25_ch" w:type="character">
    <w:name w:val="WW8Num2z3"/>
    <w:link w:val="Style_25"/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Основной текст с отступом 21"/>
    <w:basedOn w:val="Style_2"/>
    <w:link w:val="Style_28_ch"/>
    <w:pPr>
      <w:ind w:hanging="426" w:left="426"/>
      <w:jc w:val="both"/>
    </w:pPr>
  </w:style>
  <w:style w:styleId="Style_28_ch" w:type="character">
    <w:name w:val="Основной текст с отступом 21"/>
    <w:basedOn w:val="Style_2_ch"/>
    <w:link w:val="Style_28"/>
  </w:style>
  <w:style w:styleId="Style_29" w:type="paragraph">
    <w:name w:val="toc 1"/>
    <w:next w:val="Style_2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2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WW8Num1z1"/>
    <w:link w:val="Style_32_ch"/>
  </w:style>
  <w:style w:styleId="Style_32_ch" w:type="character">
    <w:name w:val="WW8Num1z1"/>
    <w:link w:val="Style_32"/>
  </w:style>
  <w:style w:styleId="Style_33" w:type="paragraph">
    <w:name w:val="toc 8"/>
    <w:next w:val="Style_2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WW8Num1z3"/>
    <w:link w:val="Style_34_ch"/>
  </w:style>
  <w:style w:styleId="Style_34_ch" w:type="character">
    <w:name w:val="WW8Num1z3"/>
    <w:link w:val="Style_34"/>
  </w:style>
  <w:style w:styleId="Style_35" w:type="paragraph">
    <w:name w:val="Balloon Text"/>
    <w:basedOn w:val="Style_2"/>
    <w:link w:val="Style_35_ch"/>
    <w:rPr>
      <w:rFonts w:ascii="Tahoma" w:hAnsi="Tahoma"/>
      <w:sz w:val="16"/>
    </w:rPr>
  </w:style>
  <w:style w:styleId="Style_35_ch" w:type="character">
    <w:name w:val="Balloon Text"/>
    <w:basedOn w:val="Style_2_ch"/>
    <w:link w:val="Style_35"/>
    <w:rPr>
      <w:rFonts w:ascii="Tahoma" w:hAnsi="Tahoma"/>
      <w:sz w:val="16"/>
    </w:rPr>
  </w:style>
  <w:style w:styleId="Style_36" w:type="paragraph">
    <w:name w:val="WW8Num2z5"/>
    <w:link w:val="Style_36_ch"/>
  </w:style>
  <w:style w:styleId="Style_36_ch" w:type="character">
    <w:name w:val="WW8Num2z5"/>
    <w:link w:val="Style_36"/>
  </w:style>
  <w:style w:styleId="Style_37" w:type="paragraph">
    <w:name w:val="toc 5"/>
    <w:next w:val="Style_2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WW8Num1z6"/>
    <w:link w:val="Style_38_ch"/>
  </w:style>
  <w:style w:styleId="Style_38_ch" w:type="character">
    <w:name w:val="WW8Num1z6"/>
    <w:link w:val="Style_38"/>
  </w:style>
  <w:style w:styleId="Style_39" w:type="paragraph">
    <w:name w:val="Subtitle"/>
    <w:next w:val="Style_2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WW8Num2z0"/>
    <w:link w:val="Style_40_ch"/>
  </w:style>
  <w:style w:styleId="Style_40_ch" w:type="character">
    <w:name w:val="WW8Num2z0"/>
    <w:link w:val="Style_40"/>
  </w:style>
  <w:style w:styleId="Style_41" w:type="paragraph">
    <w:name w:val="WW8Num1z4"/>
    <w:link w:val="Style_41_ch"/>
  </w:style>
  <w:style w:styleId="Style_41_ch" w:type="character">
    <w:name w:val="WW8Num1z4"/>
    <w:link w:val="Style_41"/>
  </w:style>
  <w:style w:styleId="Style_42" w:type="paragraph">
    <w:name w:val="Знак Знак"/>
    <w:link w:val="Style_42_ch"/>
    <w:rPr>
      <w:rFonts w:ascii="Tahoma" w:hAnsi="Tahoma"/>
      <w:sz w:val="16"/>
    </w:rPr>
  </w:style>
  <w:style w:styleId="Style_42_ch" w:type="character">
    <w:name w:val="Знак Знак"/>
    <w:link w:val="Style_42"/>
    <w:rPr>
      <w:rFonts w:ascii="Tahoma" w:hAnsi="Tahoma"/>
      <w:sz w:val="16"/>
    </w:rPr>
  </w:style>
  <w:style w:styleId="Style_1" w:type="paragraph">
    <w:name w:val="Title"/>
    <w:basedOn w:val="Style_2"/>
    <w:next w:val="Style_6"/>
    <w:link w:val="Style_1_ch"/>
    <w:uiPriority w:val="10"/>
    <w:qFormat/>
    <w:pPr>
      <w:keepNext w:val="1"/>
      <w:spacing w:after="120" w:before="240"/>
      <w:ind/>
    </w:pPr>
    <w:rPr>
      <w:sz w:val="28"/>
    </w:rPr>
  </w:style>
  <w:style w:styleId="Style_1_ch" w:type="character">
    <w:name w:val="Title"/>
    <w:basedOn w:val="Style_2_ch"/>
    <w:link w:val="Style_1"/>
    <w:rPr>
      <w:sz w:val="28"/>
    </w:rPr>
  </w:style>
  <w:style w:styleId="Style_43" w:type="paragraph">
    <w:name w:val="heading 4"/>
    <w:next w:val="Style_2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heading 2"/>
    <w:next w:val="Style_2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styleId="Style_45" w:type="paragraph">
    <w:name w:val="List"/>
    <w:basedOn w:val="Style_6"/>
    <w:link w:val="Style_45_ch"/>
  </w:style>
  <w:style w:styleId="Style_45_ch" w:type="character">
    <w:name w:val="List"/>
    <w:basedOn w:val="Style_6_ch"/>
    <w:link w:val="Style_45"/>
  </w:style>
  <w:style w:styleId="Style_46" w:type="paragraph">
    <w:name w:val="WW8Num2z4"/>
    <w:link w:val="Style_46_ch"/>
  </w:style>
  <w:style w:styleId="Style_46_ch" w:type="character">
    <w:name w:val="WW8Num2z4"/>
    <w:link w:val="Style_46"/>
  </w:style>
  <w:style w:styleId="Style_47" w:type="paragraph">
    <w:name w:val="WW8Num2z6"/>
    <w:link w:val="Style_47_ch"/>
  </w:style>
  <w:style w:styleId="Style_47_ch" w:type="character">
    <w:name w:val="WW8Num2z6"/>
    <w:link w:val="Style_47"/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2024-12-27T05:29:59Z</dcterms:modified>
</cp:coreProperties>
</file>